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50A1" w14:textId="77777777" w:rsidR="00CD4C43" w:rsidRPr="00CB23AB" w:rsidRDefault="00000000">
      <w:pPr>
        <w:pStyle w:val="CorpsA"/>
        <w:rPr>
          <w:lang w:val="fr-BE"/>
        </w:rPr>
      </w:pPr>
      <w:r w:rsidRPr="00CB23AB">
        <w:rPr>
          <w:noProof/>
          <w:lang w:val="fr-BE"/>
        </w:rPr>
        <w:drawing>
          <wp:inline distT="0" distB="0" distL="0" distR="0" wp14:anchorId="6468C11B" wp14:editId="21C51A41">
            <wp:extent cx="1350645" cy="135636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1350645" cy="1356362"/>
                    </a:xfrm>
                    <a:prstGeom prst="rect">
                      <a:avLst/>
                    </a:prstGeom>
                    <a:ln w="12700" cap="flat">
                      <a:noFill/>
                      <a:miter lim="400000"/>
                    </a:ln>
                    <a:effectLst/>
                  </pic:spPr>
                </pic:pic>
              </a:graphicData>
            </a:graphic>
          </wp:inline>
        </w:drawing>
      </w:r>
    </w:p>
    <w:p w14:paraId="75521424" w14:textId="77777777" w:rsidR="00CD4C43" w:rsidRPr="00CB23AB" w:rsidRDefault="00000000">
      <w:pPr>
        <w:pStyle w:val="CorpsA"/>
        <w:jc w:val="center"/>
        <w:rPr>
          <w:rStyle w:val="AucunA"/>
          <w:b/>
          <w:bCs/>
          <w:lang w:val="fr-BE"/>
        </w:rPr>
      </w:pPr>
      <w:r w:rsidRPr="00CB23AB">
        <w:rPr>
          <w:rStyle w:val="AucunA"/>
          <w:b/>
          <w:bCs/>
          <w:lang w:val="fr-BE"/>
        </w:rPr>
        <w:t>APPEL A PROJETS 2025-2026</w:t>
      </w:r>
    </w:p>
    <w:p w14:paraId="68DB993E" w14:textId="77777777" w:rsidR="00CD4C43" w:rsidRPr="00CB23AB" w:rsidRDefault="00000000">
      <w:pPr>
        <w:pStyle w:val="Titre1"/>
        <w:numPr>
          <w:ilvl w:val="0"/>
          <w:numId w:val="2"/>
        </w:numPr>
        <w:rPr>
          <w:lang w:val="fr-BE"/>
        </w:rPr>
      </w:pPr>
      <w:r w:rsidRPr="00CB23AB">
        <w:rPr>
          <w:lang w:val="fr-BE"/>
        </w:rPr>
        <w:t xml:space="preserve">Présentation de Soli-Mac </w:t>
      </w:r>
    </w:p>
    <w:p w14:paraId="4B92DC94" w14:textId="4BFE13AD" w:rsidR="00CD4C43" w:rsidRPr="00CB23AB" w:rsidRDefault="00000000" w:rsidP="00493B42">
      <w:pPr>
        <w:pStyle w:val="CorpsA"/>
        <w:rPr>
          <w:lang w:val="fr-BE"/>
        </w:rPr>
      </w:pPr>
      <w:bookmarkStart w:id="0" w:name="_Hlk143008064"/>
      <w:r w:rsidRPr="00CB23AB">
        <w:rPr>
          <w:rStyle w:val="AucunA"/>
          <w:lang w:val="fr-BE"/>
        </w:rPr>
        <w:t xml:space="preserve">Soli-Mac est une plateforme bruxelloise de solidarité maçonnique constituée en </w:t>
      </w:r>
      <w:proofErr w:type="spellStart"/>
      <w:r w:rsidRPr="00CB23AB">
        <w:rPr>
          <w:rStyle w:val="AucunA"/>
          <w:lang w:val="fr-BE"/>
        </w:rPr>
        <w:t>asbl</w:t>
      </w:r>
      <w:proofErr w:type="spellEnd"/>
      <w:r w:rsidRPr="00CB23AB">
        <w:rPr>
          <w:rStyle w:val="AucunA"/>
          <w:lang w:val="fr-BE"/>
        </w:rPr>
        <w:t xml:space="preserve"> en 2020. Elle a pour but de lutter contre la précarité et l</w:t>
      </w:r>
      <w:r w:rsidRPr="00CB23AB">
        <w:rPr>
          <w:rStyle w:val="AucunA"/>
          <w:rtl/>
          <w:lang w:val="fr-BE"/>
        </w:rPr>
        <w:t>’</w:t>
      </w:r>
      <w:r w:rsidRPr="00CB23AB">
        <w:rPr>
          <w:rStyle w:val="AucunA"/>
          <w:lang w:val="fr-BE"/>
        </w:rPr>
        <w:t>exclusion sociale. L</w:t>
      </w:r>
      <w:r w:rsidRPr="00CB23AB">
        <w:rPr>
          <w:rStyle w:val="AucunA"/>
          <w:rtl/>
          <w:lang w:val="fr-BE"/>
        </w:rPr>
        <w:t>’</w:t>
      </w:r>
      <w:r w:rsidRPr="00CB23AB">
        <w:rPr>
          <w:rStyle w:val="AucunA"/>
          <w:lang w:val="fr-BE"/>
        </w:rPr>
        <w:t>action de Soli-Mac vise à favoriser l’émancipation et la réintégration sociale, la réduction des inégalités et l</w:t>
      </w:r>
      <w:r w:rsidRPr="00CB23AB">
        <w:rPr>
          <w:rStyle w:val="AucunA"/>
          <w:rtl/>
          <w:lang w:val="fr-BE"/>
        </w:rPr>
        <w:t>’</w:t>
      </w:r>
      <w:r w:rsidRPr="00CB23AB">
        <w:rPr>
          <w:rStyle w:val="AucunA"/>
          <w:lang w:val="fr-BE"/>
        </w:rPr>
        <w:t xml:space="preserve">accès aux droits et services sociaux notamment aux populations défavorisées se trouvant en Région de Bruxelles-Capitale. </w:t>
      </w:r>
    </w:p>
    <w:p w14:paraId="5C24F9AC" w14:textId="77777777" w:rsidR="00CD4C43" w:rsidRPr="00CB23AB" w:rsidRDefault="00000000" w:rsidP="00493B42">
      <w:pPr>
        <w:pStyle w:val="CorpsA"/>
        <w:rPr>
          <w:lang w:val="fr-BE"/>
        </w:rPr>
      </w:pPr>
      <w:r w:rsidRPr="00CB23AB">
        <w:rPr>
          <w:rStyle w:val="AucunA"/>
          <w:lang w:val="fr-BE"/>
        </w:rPr>
        <w:t>Elle entend supporter des projets d</w:t>
      </w:r>
      <w:r w:rsidRPr="00CB23AB">
        <w:rPr>
          <w:rStyle w:val="AucunA"/>
          <w:rtl/>
          <w:lang w:val="fr-BE"/>
        </w:rPr>
        <w:t>’</w:t>
      </w:r>
      <w:r w:rsidRPr="00CB23AB">
        <w:rPr>
          <w:rStyle w:val="AucunA"/>
          <w:lang w:val="fr-BE"/>
        </w:rPr>
        <w:t>actions ciblées et de réponses rapides pour faire face aux conséquences de crises majeures sur les conditions de vie et de santé des populations. Elle vise à soutenir des projets aussi bien dans l</w:t>
      </w:r>
      <w:r w:rsidRPr="00CB23AB">
        <w:rPr>
          <w:rStyle w:val="AucunA"/>
          <w:rtl/>
          <w:lang w:val="fr-BE"/>
        </w:rPr>
        <w:t>’</w:t>
      </w:r>
      <w:r w:rsidRPr="00CB23AB">
        <w:rPr>
          <w:rStyle w:val="AucunA"/>
          <w:lang w:val="fr-BE"/>
        </w:rPr>
        <w:t xml:space="preserve">urgence que dans la durée. </w:t>
      </w:r>
    </w:p>
    <w:p w14:paraId="118B2882" w14:textId="77777777" w:rsidR="00CD4C43" w:rsidRPr="00CB23AB" w:rsidRDefault="00000000" w:rsidP="00493B42">
      <w:pPr>
        <w:pStyle w:val="CorpsA"/>
        <w:rPr>
          <w:lang w:val="fr-BE"/>
        </w:rPr>
      </w:pPr>
      <w:r w:rsidRPr="00CB23AB">
        <w:rPr>
          <w:lang w:val="fr-BE"/>
        </w:rPr>
        <w:t>Soli-Mac fonctionne par appel à projets. Le présent appel vise à soutenir des projets sous forme de :</w:t>
      </w:r>
    </w:p>
    <w:p w14:paraId="229DC1B8" w14:textId="77777777" w:rsidR="00CD4C43" w:rsidRPr="00CB23AB" w:rsidRDefault="00000000" w:rsidP="00493B42">
      <w:pPr>
        <w:pStyle w:val="Paragraphedeliste"/>
        <w:numPr>
          <w:ilvl w:val="0"/>
          <w:numId w:val="4"/>
        </w:numPr>
        <w:rPr>
          <w:lang w:val="fr-BE"/>
        </w:rPr>
      </w:pPr>
      <w:r w:rsidRPr="00CB23AB">
        <w:rPr>
          <w:lang w:val="fr-BE"/>
        </w:rPr>
        <w:t xml:space="preserve">Aide financière : acquisition de matériel, formations, etc., </w:t>
      </w:r>
    </w:p>
    <w:p w14:paraId="191D760E" w14:textId="77777777" w:rsidR="00CD4C43" w:rsidRPr="00CB23AB" w:rsidRDefault="00000000" w:rsidP="00493B42">
      <w:pPr>
        <w:pStyle w:val="Paragraphedeliste"/>
        <w:numPr>
          <w:ilvl w:val="0"/>
          <w:numId w:val="4"/>
        </w:numPr>
        <w:rPr>
          <w:lang w:val="fr-BE"/>
        </w:rPr>
      </w:pPr>
      <w:r w:rsidRPr="00CB23AB">
        <w:rPr>
          <w:lang w:val="fr-BE"/>
        </w:rPr>
        <w:t>Don ou prêt de matériel pédagogique, médical ou technique, afin de fournir des biens ou services utiles à des populations défavorisées,</w:t>
      </w:r>
    </w:p>
    <w:p w14:paraId="1A46B222" w14:textId="77777777" w:rsidR="00CD4C43" w:rsidRPr="00CB23AB" w:rsidRDefault="00000000" w:rsidP="00493B42">
      <w:pPr>
        <w:pStyle w:val="Paragraphedeliste"/>
        <w:numPr>
          <w:ilvl w:val="0"/>
          <w:numId w:val="4"/>
        </w:numPr>
        <w:rPr>
          <w:lang w:val="fr-BE"/>
        </w:rPr>
      </w:pPr>
      <w:r w:rsidRPr="00CB23AB">
        <w:rPr>
          <w:lang w:val="fr-BE"/>
        </w:rPr>
        <w:t xml:space="preserve">Assistance ou conseil bénévole aux associations ou aux personnes soutenues. </w:t>
      </w:r>
    </w:p>
    <w:p w14:paraId="252C7AED" w14:textId="17C09252" w:rsidR="00CD4C43" w:rsidRPr="00CB23AB" w:rsidRDefault="00000000" w:rsidP="00493B42">
      <w:pPr>
        <w:pStyle w:val="CorpsA"/>
        <w:rPr>
          <w:rStyle w:val="AucunA"/>
          <w:lang w:val="fr-BE"/>
        </w:rPr>
      </w:pPr>
      <w:r w:rsidRPr="00CB23AB">
        <w:rPr>
          <w:rStyle w:val="AucunA"/>
          <w:lang w:val="fr-BE"/>
        </w:rPr>
        <w:t>Plus d</w:t>
      </w:r>
      <w:r w:rsidRPr="00CB23AB">
        <w:rPr>
          <w:rStyle w:val="AucunA"/>
          <w:rtl/>
          <w:lang w:val="fr-BE"/>
        </w:rPr>
        <w:t>’</w:t>
      </w:r>
      <w:r w:rsidRPr="00CB23AB">
        <w:rPr>
          <w:rStyle w:val="AucunA"/>
          <w:lang w:val="fr-BE"/>
        </w:rPr>
        <w:t xml:space="preserve">informations : </w:t>
      </w:r>
      <w:hyperlink r:id="rId8" w:history="1">
        <w:r w:rsidR="00CB23AB" w:rsidRPr="00493B42">
          <w:rPr>
            <w:rStyle w:val="Lienhypertexte"/>
            <w:color w:val="4472C4" w:themeColor="accent1"/>
            <w:lang w:val="fr-BE"/>
          </w:rPr>
          <w:t>www.solimac.be</w:t>
        </w:r>
      </w:hyperlink>
      <w:bookmarkEnd w:id="0"/>
    </w:p>
    <w:p w14:paraId="5F69CDB2" w14:textId="77777777" w:rsidR="00CB23AB" w:rsidRPr="00CB23AB" w:rsidRDefault="00CB23AB" w:rsidP="00493B42">
      <w:pPr>
        <w:pStyle w:val="CorpsA"/>
        <w:rPr>
          <w:lang w:val="fr-BE"/>
        </w:rPr>
      </w:pPr>
    </w:p>
    <w:p w14:paraId="36748EE5" w14:textId="77777777" w:rsidR="00CD4C43" w:rsidRPr="00CB23AB" w:rsidRDefault="00000000" w:rsidP="00493B42">
      <w:pPr>
        <w:pStyle w:val="Titre1"/>
        <w:numPr>
          <w:ilvl w:val="0"/>
          <w:numId w:val="5"/>
        </w:numPr>
        <w:rPr>
          <w:lang w:val="fr-BE"/>
        </w:rPr>
      </w:pPr>
      <w:r w:rsidRPr="00CB23AB">
        <w:rPr>
          <w:rStyle w:val="AucunA"/>
          <w:lang w:val="fr-BE"/>
        </w:rPr>
        <w:t xml:space="preserve">Appel à Projets 2025-2026 </w:t>
      </w:r>
    </w:p>
    <w:p w14:paraId="309AB4E5" w14:textId="6677F897" w:rsidR="00CD4C43" w:rsidRPr="00CB23AB" w:rsidRDefault="00000000" w:rsidP="00493B42">
      <w:pPr>
        <w:pStyle w:val="CorpsA"/>
        <w:rPr>
          <w:lang w:val="fr-BE"/>
        </w:rPr>
      </w:pPr>
      <w:r w:rsidRPr="00CB23AB">
        <w:rPr>
          <w:rStyle w:val="AucunA"/>
          <w:lang w:val="fr-BE"/>
        </w:rPr>
        <w:t>Depuis 2021, Soli-Mac soutient des projets  sélectionnés suite à des appels d</w:t>
      </w:r>
      <w:r w:rsidRPr="00CB23AB">
        <w:rPr>
          <w:rStyle w:val="AucunA"/>
          <w:rtl/>
          <w:lang w:val="fr-BE"/>
        </w:rPr>
        <w:t>’</w:t>
      </w:r>
      <w:r w:rsidRPr="00CB23AB">
        <w:rPr>
          <w:rStyle w:val="AucunA"/>
          <w:lang w:val="fr-BE"/>
        </w:rPr>
        <w:t>offre</w:t>
      </w:r>
      <w:r w:rsidR="001466A5">
        <w:rPr>
          <w:rStyle w:val="AucunA"/>
          <w:lang w:val="fr-BE"/>
        </w:rPr>
        <w:t>s</w:t>
      </w:r>
      <w:r w:rsidRPr="00CB23AB">
        <w:rPr>
          <w:rStyle w:val="AucunA"/>
          <w:lang w:val="fr-BE"/>
        </w:rPr>
        <w:t xml:space="preserve"> annuels. </w:t>
      </w:r>
      <w:r w:rsidR="001466A5">
        <w:rPr>
          <w:rStyle w:val="AucunA"/>
          <w:lang w:val="fr-BE"/>
        </w:rPr>
        <w:t>À</w:t>
      </w:r>
      <w:r w:rsidRPr="00CB23AB">
        <w:rPr>
          <w:rStyle w:val="AucunA"/>
          <w:lang w:val="fr-BE"/>
        </w:rPr>
        <w:t xml:space="preserve"> titre d</w:t>
      </w:r>
      <w:r w:rsidRPr="00CB23AB">
        <w:rPr>
          <w:rStyle w:val="AucunA"/>
          <w:rtl/>
          <w:lang w:val="fr-BE"/>
        </w:rPr>
        <w:t>’</w:t>
      </w:r>
      <w:r w:rsidRPr="00CB23AB">
        <w:rPr>
          <w:rStyle w:val="AucunA"/>
          <w:lang w:val="fr-BE"/>
        </w:rPr>
        <w:t xml:space="preserve">exemple, notre dernier appel à projets (2024-2025) a permis de sélectionner et soutenir </w:t>
      </w:r>
      <w:r w:rsidRPr="00CB23AB">
        <w:rPr>
          <w:rStyle w:val="AucunA"/>
          <w:u w:color="FF40FF"/>
          <w:lang w:val="fr-BE"/>
        </w:rPr>
        <w:t xml:space="preserve">12 projets </w:t>
      </w:r>
      <w:r w:rsidRPr="00CB23AB">
        <w:rPr>
          <w:rStyle w:val="AucunA"/>
          <w:lang w:val="fr-BE"/>
        </w:rPr>
        <w:t>sur les 37 soumis, pour un montant total de 80.000 euros.</w:t>
      </w:r>
    </w:p>
    <w:p w14:paraId="3A1A7688" w14:textId="30D7DCF0" w:rsidR="00CD4C43" w:rsidRPr="00CB23AB" w:rsidRDefault="00000000" w:rsidP="00493B42">
      <w:pPr>
        <w:pStyle w:val="CorpsA"/>
        <w:rPr>
          <w:rStyle w:val="AucunA"/>
          <w:rFonts w:eastAsia="Times"/>
          <w:b/>
          <w:bCs/>
          <w:lang w:val="fr-BE"/>
        </w:rPr>
      </w:pPr>
      <w:r w:rsidRPr="00CB23AB">
        <w:rPr>
          <w:rStyle w:val="AucunA"/>
          <w:lang w:val="fr-BE"/>
        </w:rPr>
        <w:t>L</w:t>
      </w:r>
      <w:r w:rsidRPr="00CB23AB">
        <w:rPr>
          <w:rStyle w:val="AucunA"/>
          <w:rtl/>
          <w:lang w:val="fr-BE"/>
        </w:rPr>
        <w:t>’</w:t>
      </w:r>
      <w:r w:rsidRPr="00CB23AB">
        <w:rPr>
          <w:rStyle w:val="AucunA"/>
          <w:lang w:val="fr-BE"/>
        </w:rPr>
        <w:t>AAP 2025-</w:t>
      </w:r>
      <w:r w:rsidR="00CB23AB">
        <w:rPr>
          <w:rStyle w:val="AucunA"/>
          <w:lang w:val="fr-BE"/>
        </w:rPr>
        <w:t>20</w:t>
      </w:r>
      <w:r w:rsidRPr="00CB23AB">
        <w:rPr>
          <w:rStyle w:val="AucunA"/>
          <w:lang w:val="fr-BE"/>
        </w:rPr>
        <w:t>26 s</w:t>
      </w:r>
      <w:r w:rsidRPr="00CB23AB">
        <w:rPr>
          <w:rStyle w:val="AucunA"/>
          <w:rtl/>
          <w:lang w:val="fr-BE"/>
        </w:rPr>
        <w:t>’</w:t>
      </w:r>
      <w:r w:rsidRPr="00CB23AB">
        <w:rPr>
          <w:rStyle w:val="AucunA"/>
          <w:lang w:val="fr-BE"/>
        </w:rPr>
        <w:t xml:space="preserve">inscrit tout particulièrement dans un souci de </w:t>
      </w:r>
      <w:r w:rsidRPr="00CB23AB">
        <w:rPr>
          <w:rStyle w:val="AucunA"/>
          <w:b/>
          <w:bCs/>
          <w:lang w:val="fr-BE"/>
        </w:rPr>
        <w:t xml:space="preserve">prévention </w:t>
      </w:r>
      <w:r w:rsidRPr="00CB23AB">
        <w:rPr>
          <w:rStyle w:val="AucunA"/>
          <w:lang w:val="fr-BE"/>
        </w:rPr>
        <w:t>et d</w:t>
      </w:r>
      <w:r w:rsidRPr="00CB23AB">
        <w:rPr>
          <w:rStyle w:val="AucunA"/>
          <w:rtl/>
          <w:lang w:val="fr-BE"/>
        </w:rPr>
        <w:t>’</w:t>
      </w:r>
      <w:r w:rsidRPr="00CB23AB">
        <w:rPr>
          <w:rStyle w:val="AucunA"/>
          <w:b/>
          <w:bCs/>
          <w:lang w:val="fr-BE"/>
        </w:rPr>
        <w:t xml:space="preserve">inclusion </w:t>
      </w:r>
      <w:r w:rsidRPr="00CB23AB">
        <w:rPr>
          <w:rStyle w:val="AucunA"/>
          <w:lang w:val="fr-BE"/>
        </w:rPr>
        <w:t>de tous et en particulier</w:t>
      </w:r>
      <w:r w:rsidRPr="00CB23AB">
        <w:rPr>
          <w:rStyle w:val="AucunA"/>
          <w:b/>
          <w:bCs/>
          <w:lang w:val="fr-BE"/>
        </w:rPr>
        <w:t xml:space="preserve"> </w:t>
      </w:r>
      <w:r w:rsidRPr="00CB23AB">
        <w:rPr>
          <w:rStyle w:val="AucunA"/>
          <w:lang w:val="fr-BE"/>
        </w:rPr>
        <w:t xml:space="preserve">les </w:t>
      </w:r>
      <w:r w:rsidRPr="00CB23AB">
        <w:rPr>
          <w:rStyle w:val="AucunA"/>
          <w:b/>
          <w:bCs/>
          <w:lang w:val="fr-BE"/>
        </w:rPr>
        <w:t>personnes en précarité extrême</w:t>
      </w:r>
      <w:r w:rsidRPr="00CB23AB">
        <w:rPr>
          <w:rStyle w:val="AucunA"/>
          <w:lang w:val="fr-BE"/>
        </w:rPr>
        <w:t xml:space="preserve">, les </w:t>
      </w:r>
      <w:r w:rsidRPr="00CB23AB">
        <w:rPr>
          <w:rStyle w:val="AucunA"/>
          <w:b/>
          <w:bCs/>
          <w:lang w:val="fr-BE"/>
        </w:rPr>
        <w:t xml:space="preserve">familles monoparentales, </w:t>
      </w:r>
      <w:r w:rsidRPr="00CB23AB">
        <w:rPr>
          <w:rStyle w:val="AucunA"/>
          <w:lang w:val="fr-BE"/>
        </w:rPr>
        <w:t xml:space="preserve">les </w:t>
      </w:r>
      <w:r w:rsidRPr="00CB23AB">
        <w:rPr>
          <w:rStyle w:val="AucunA"/>
          <w:b/>
          <w:bCs/>
          <w:lang w:val="fr-BE"/>
        </w:rPr>
        <w:t xml:space="preserve">jeunes en errance et en grande difficulté. </w:t>
      </w:r>
    </w:p>
    <w:p w14:paraId="244201DF" w14:textId="6D45BCAB" w:rsidR="00CD4C43" w:rsidRPr="00CB23AB" w:rsidRDefault="00000000" w:rsidP="00493B42">
      <w:pPr>
        <w:pStyle w:val="CorpsA"/>
        <w:rPr>
          <w:lang w:val="fr-BE"/>
        </w:rPr>
      </w:pPr>
      <w:r w:rsidRPr="00CB23AB">
        <w:rPr>
          <w:rStyle w:val="AucunA"/>
          <w:lang w:val="fr-BE"/>
        </w:rPr>
        <w:t>Il comprend trois axes, qui balisent la stratégie d</w:t>
      </w:r>
      <w:r w:rsidRPr="00CB23AB">
        <w:rPr>
          <w:rStyle w:val="AucunA"/>
          <w:rtl/>
          <w:lang w:val="fr-BE"/>
        </w:rPr>
        <w:t>’</w:t>
      </w:r>
      <w:r w:rsidRPr="00CB23AB">
        <w:rPr>
          <w:rStyle w:val="AucunA"/>
          <w:lang w:val="fr-BE"/>
        </w:rPr>
        <w:t>intervention prônée aujourd</w:t>
      </w:r>
      <w:r w:rsidRPr="00CB23AB">
        <w:rPr>
          <w:rStyle w:val="AucunA"/>
          <w:rtl/>
          <w:lang w:val="fr-BE"/>
        </w:rPr>
        <w:t>’</w:t>
      </w:r>
      <w:r w:rsidRPr="00CB23AB">
        <w:rPr>
          <w:rStyle w:val="AucunA"/>
          <w:lang w:val="fr-BE"/>
        </w:rPr>
        <w:t>hui par les analystes et les acteurs de l</w:t>
      </w:r>
      <w:r w:rsidRPr="00CB23AB">
        <w:rPr>
          <w:rStyle w:val="AucunA"/>
          <w:rtl/>
          <w:lang w:val="fr-BE"/>
        </w:rPr>
        <w:t>’</w:t>
      </w:r>
      <w:r w:rsidRPr="00CB23AB">
        <w:rPr>
          <w:rStyle w:val="AucunA"/>
          <w:lang w:val="fr-BE"/>
        </w:rPr>
        <w:t>aide sociale au sens large et du vivre ensemble</w:t>
      </w:r>
      <w:r w:rsidR="001F55CE">
        <w:rPr>
          <w:rStyle w:val="AucunA"/>
          <w:lang w:val="fr-BE"/>
        </w:rPr>
        <w:t xml:space="preserve"> </w:t>
      </w:r>
      <w:r w:rsidRPr="00CB23AB">
        <w:rPr>
          <w:rStyle w:val="AucunA"/>
          <w:lang w:val="fr-BE"/>
        </w:rPr>
        <w:t xml:space="preserve">:    </w:t>
      </w:r>
    </w:p>
    <w:p w14:paraId="134E7FE9" w14:textId="49A16623" w:rsidR="00CD4C43" w:rsidRPr="00CB23AB" w:rsidRDefault="00000000" w:rsidP="00493B42">
      <w:pPr>
        <w:pStyle w:val="CorpsA"/>
        <w:rPr>
          <w:rStyle w:val="AucunA"/>
          <w:rFonts w:eastAsia="Times"/>
          <w:b/>
          <w:bCs/>
          <w:lang w:val="fr-BE"/>
        </w:rPr>
      </w:pPr>
      <w:r w:rsidRPr="00CB23AB">
        <w:rPr>
          <w:rStyle w:val="AucunA"/>
          <w:b/>
          <w:bCs/>
          <w:lang w:val="fr-BE"/>
        </w:rPr>
        <w:t>PR</w:t>
      </w:r>
      <w:r w:rsidR="001466A5">
        <w:rPr>
          <w:rStyle w:val="AucunA"/>
          <w:b/>
          <w:bCs/>
          <w:lang w:val="fr-BE"/>
        </w:rPr>
        <w:t>É</w:t>
      </w:r>
      <w:r w:rsidRPr="00CB23AB">
        <w:rPr>
          <w:rStyle w:val="AucunA"/>
          <w:b/>
          <w:bCs/>
          <w:lang w:val="fr-BE"/>
        </w:rPr>
        <w:t xml:space="preserve">VENIR - (re)LIER - (ré)APPRENDRE à PENSER </w:t>
      </w:r>
    </w:p>
    <w:p w14:paraId="458DD474" w14:textId="333A7C86" w:rsidR="00CD4C43" w:rsidRPr="00CB23AB" w:rsidRDefault="00000000" w:rsidP="00493B42">
      <w:pPr>
        <w:pStyle w:val="CorpsA"/>
        <w:rPr>
          <w:lang w:val="fr-BE"/>
        </w:rPr>
      </w:pPr>
      <w:r w:rsidRPr="00CB23AB">
        <w:rPr>
          <w:rStyle w:val="AucunA"/>
          <w:b/>
          <w:bCs/>
          <w:lang w:val="fr-BE"/>
        </w:rPr>
        <w:lastRenderedPageBreak/>
        <w:t>Axe 1 : PR</w:t>
      </w:r>
      <w:r w:rsidR="001466A5">
        <w:rPr>
          <w:rStyle w:val="AucunA"/>
          <w:b/>
          <w:bCs/>
          <w:lang w:val="fr-BE"/>
        </w:rPr>
        <w:t>É</w:t>
      </w:r>
      <w:r w:rsidRPr="00CB23AB">
        <w:rPr>
          <w:rStyle w:val="AucunA"/>
          <w:b/>
          <w:bCs/>
          <w:lang w:val="fr-BE"/>
        </w:rPr>
        <w:t>VENIR</w:t>
      </w:r>
      <w:r w:rsidRPr="00CB23AB">
        <w:rPr>
          <w:rStyle w:val="AucunA"/>
          <w:lang w:val="fr-BE"/>
        </w:rPr>
        <w:t xml:space="preserve"> le basculement dans la précarité (alimentaire, sanitaire, éducative…), le sans-abrisme, l</w:t>
      </w:r>
      <w:r w:rsidRPr="00CB23AB">
        <w:rPr>
          <w:rStyle w:val="AucunA"/>
          <w:rtl/>
          <w:lang w:val="fr-BE"/>
        </w:rPr>
        <w:t>’</w:t>
      </w:r>
      <w:r w:rsidRPr="00CB23AB">
        <w:rPr>
          <w:rStyle w:val="AucunA"/>
          <w:lang w:val="fr-BE"/>
        </w:rPr>
        <w:t>errance, le décrochage social ou scolaire, l</w:t>
      </w:r>
      <w:r w:rsidRPr="00CB23AB">
        <w:rPr>
          <w:rStyle w:val="AucunA"/>
          <w:rtl/>
          <w:lang w:val="fr-BE"/>
        </w:rPr>
        <w:t>’</w:t>
      </w:r>
      <w:r w:rsidRPr="00CB23AB">
        <w:rPr>
          <w:rStyle w:val="AucunA"/>
          <w:lang w:val="fr-BE"/>
        </w:rPr>
        <w:t>addiction, la marginalisation ou l’exclusion.</w:t>
      </w:r>
    </w:p>
    <w:p w14:paraId="6D1C3291" w14:textId="77777777" w:rsidR="00CD4C43" w:rsidRPr="00CB23AB" w:rsidRDefault="00000000"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sidRPr="00CB23AB">
        <w:rPr>
          <w:rStyle w:val="AucunA"/>
          <w:rFonts w:ascii="Calibri" w:eastAsia="Aptos" w:hAnsi="Calibri" w:cs="Calibri"/>
          <w:color w:val="000000"/>
          <w:kern w:val="2"/>
          <w:u w:color="000000"/>
          <w:lang w:val="fr-BE"/>
        </w:rPr>
        <w:t>Quelques exemples (non exhaustif) :</w:t>
      </w:r>
      <w:r w:rsidRPr="00CB23AB">
        <w:rPr>
          <w:rStyle w:val="AucunA"/>
          <w:rFonts w:ascii="Calibri" w:eastAsia="Aptos" w:hAnsi="Calibri" w:cs="Calibri"/>
          <w:i w:val="0"/>
          <w:iCs w:val="0"/>
          <w:color w:val="000000"/>
          <w:kern w:val="2"/>
          <w:u w:color="000000"/>
          <w:lang w:val="fr-BE"/>
        </w:rPr>
        <w:t xml:space="preserve"> </w:t>
      </w:r>
    </w:p>
    <w:p w14:paraId="6DCCC901" w14:textId="77777777" w:rsidR="00CD4C43" w:rsidRPr="00CB23AB" w:rsidRDefault="00000000"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sidRPr="00CB23AB">
        <w:rPr>
          <w:rStyle w:val="AucunA"/>
          <w:rFonts w:ascii="Calibri" w:eastAsia="Aptos" w:hAnsi="Calibri" w:cs="Calibri"/>
          <w:color w:val="000000"/>
          <w:kern w:val="2"/>
          <w:u w:color="000000"/>
          <w:lang w:val="fr-BE"/>
        </w:rPr>
        <w:t>Diffusion de l</w:t>
      </w:r>
      <w:r w:rsidRPr="00CB23AB">
        <w:rPr>
          <w:rStyle w:val="AucunA"/>
          <w:rFonts w:ascii="Calibri" w:eastAsia="Aptos" w:hAnsi="Calibri" w:cs="Calibri"/>
          <w:color w:val="000000"/>
          <w:kern w:val="2"/>
          <w:u w:color="000000"/>
          <w:rtl/>
          <w:lang w:val="fr-BE"/>
        </w:rPr>
        <w:t>’</w:t>
      </w:r>
      <w:r w:rsidRPr="00CB23AB">
        <w:rPr>
          <w:rStyle w:val="AucunA"/>
          <w:rFonts w:ascii="Calibri" w:eastAsia="Aptos" w:hAnsi="Calibri" w:cs="Calibri"/>
          <w:color w:val="000000"/>
          <w:kern w:val="2"/>
          <w:u w:color="000000"/>
          <w:lang w:val="fr-BE"/>
        </w:rPr>
        <w:t>information et la sensibilisation des personnes les plus vulnérables sur les droits et les solutions qui les concernent…</w:t>
      </w:r>
    </w:p>
    <w:p w14:paraId="64480D98" w14:textId="77777777" w:rsidR="00CD4C43" w:rsidRPr="00CB23AB" w:rsidRDefault="00000000"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sidRPr="00CB23AB">
        <w:rPr>
          <w:rStyle w:val="AucunA"/>
          <w:rFonts w:ascii="Calibri" w:eastAsia="Aptos" w:hAnsi="Calibri" w:cs="Calibri"/>
          <w:color w:val="000000"/>
          <w:kern w:val="2"/>
          <w:u w:color="000000"/>
          <w:lang w:val="fr-BE"/>
        </w:rPr>
        <w:t>Restaurants sociaux, épiceries sociales, aide alimentaire mobile, repas scolaires…</w:t>
      </w:r>
    </w:p>
    <w:p w14:paraId="3B3E5F27" w14:textId="77777777" w:rsidR="00CD4C43" w:rsidRPr="00CB23AB" w:rsidRDefault="00000000"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sidRPr="00CB23AB">
        <w:rPr>
          <w:rStyle w:val="AucunA"/>
          <w:rFonts w:ascii="Calibri" w:eastAsia="Aptos" w:hAnsi="Calibri" w:cs="Calibri"/>
          <w:color w:val="000000"/>
          <w:kern w:val="2"/>
          <w:u w:color="000000"/>
          <w:lang w:val="fr-BE"/>
        </w:rPr>
        <w:t>Mise sur pied de stages et vacances, pédagogies adaptées aux enfants et jeunes précarisés ou primo-arrivants…</w:t>
      </w:r>
    </w:p>
    <w:p w14:paraId="62D53A53" w14:textId="63EF8855" w:rsidR="00CD4C43" w:rsidRPr="00CB23AB" w:rsidRDefault="00000000"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sidRPr="00CB23AB">
        <w:rPr>
          <w:rStyle w:val="AucunA"/>
          <w:rFonts w:ascii="Calibri" w:eastAsia="Aptos" w:hAnsi="Calibri" w:cs="Calibri"/>
          <w:color w:val="000000"/>
          <w:kern w:val="2"/>
          <w:u w:color="000000"/>
          <w:lang w:val="fr-BE"/>
        </w:rPr>
        <w:t>Santé et santé mentale :</w:t>
      </w:r>
      <w:r w:rsidRPr="00CB23AB">
        <w:rPr>
          <w:rStyle w:val="AucunA"/>
          <w:rFonts w:ascii="Calibri" w:eastAsia="Aptos" w:hAnsi="Calibri" w:cs="Calibri"/>
          <w:i w:val="0"/>
          <w:iCs w:val="0"/>
          <w:color w:val="000000"/>
          <w:kern w:val="2"/>
          <w:u w:color="000000"/>
          <w:lang w:val="fr-BE"/>
        </w:rPr>
        <w:t xml:space="preserve"> </w:t>
      </w:r>
      <w:r w:rsidRPr="00CB23AB">
        <w:rPr>
          <w:rStyle w:val="AucunA"/>
          <w:rFonts w:ascii="Calibri" w:eastAsia="Aptos" w:hAnsi="Calibri" w:cs="Calibri"/>
          <w:color w:val="000000"/>
          <w:kern w:val="2"/>
          <w:u w:color="000000"/>
          <w:lang w:val="fr-BE"/>
        </w:rPr>
        <w:t xml:space="preserve">offre </w:t>
      </w:r>
      <w:proofErr w:type="spellStart"/>
      <w:r w:rsidRPr="00CB23AB">
        <w:rPr>
          <w:rStyle w:val="AucunA"/>
          <w:rFonts w:ascii="Calibri" w:eastAsia="Aptos" w:hAnsi="Calibri" w:cs="Calibri"/>
          <w:color w:val="000000"/>
          <w:kern w:val="2"/>
          <w:u w:color="000000"/>
          <w:lang w:val="fr-BE"/>
        </w:rPr>
        <w:t>sociosanitaire</w:t>
      </w:r>
      <w:proofErr w:type="spellEnd"/>
      <w:r w:rsidRPr="00CB23AB">
        <w:rPr>
          <w:rStyle w:val="AucunA"/>
          <w:rFonts w:ascii="Calibri" w:eastAsia="Aptos" w:hAnsi="Calibri" w:cs="Calibri"/>
          <w:color w:val="000000"/>
          <w:kern w:val="2"/>
          <w:u w:color="000000"/>
          <w:lang w:val="fr-BE"/>
        </w:rPr>
        <w:t xml:space="preserve"> intégrée, aiguillage vers structures de première ligne, prévention toxico/addiction, mobilité des aides (médicales et paramédicales) et des services (hygiène, laverie…)</w:t>
      </w:r>
      <w:r w:rsidR="001F55CE">
        <w:rPr>
          <w:rStyle w:val="AucunA"/>
          <w:rFonts w:ascii="Calibri" w:eastAsia="Aptos" w:hAnsi="Calibri" w:cs="Calibri"/>
          <w:color w:val="000000"/>
          <w:kern w:val="2"/>
          <w:u w:color="000000"/>
          <w:lang w:val="fr-BE"/>
        </w:rPr>
        <w:t>,</w:t>
      </w:r>
      <w:r w:rsidRPr="00CB23AB">
        <w:rPr>
          <w:rStyle w:val="AucunA"/>
          <w:rFonts w:ascii="Calibri" w:eastAsia="Aptos" w:hAnsi="Calibri" w:cs="Calibri"/>
          <w:color w:val="000000"/>
          <w:kern w:val="2"/>
          <w:u w:color="000000"/>
          <w:lang w:val="fr-BE"/>
        </w:rPr>
        <w:t xml:space="preserve"> éducation à la santé…</w:t>
      </w:r>
    </w:p>
    <w:p w14:paraId="292B7638" w14:textId="77777777" w:rsidR="00CD4C43" w:rsidRPr="00CB23AB" w:rsidRDefault="00CD4C43" w:rsidP="00493B42">
      <w:pPr>
        <w:pStyle w:val="CorpsA"/>
        <w:ind w:left="1080" w:hanging="10"/>
        <w:rPr>
          <w:i/>
          <w:iCs/>
          <w:lang w:val="fr-BE"/>
        </w:rPr>
      </w:pPr>
    </w:p>
    <w:p w14:paraId="036303AF" w14:textId="04FF54F4" w:rsidR="00CD4C43" w:rsidRPr="00CB23AB" w:rsidRDefault="00000000" w:rsidP="00493B42">
      <w:pPr>
        <w:pStyle w:val="CorpsA"/>
        <w:rPr>
          <w:lang w:val="fr-BE"/>
        </w:rPr>
      </w:pPr>
      <w:r w:rsidRPr="00CB23AB">
        <w:rPr>
          <w:rStyle w:val="AucunA"/>
          <w:b/>
          <w:bCs/>
          <w:lang w:val="fr-BE"/>
        </w:rPr>
        <w:t xml:space="preserve">Axe 2 : (re)LIER </w:t>
      </w:r>
      <w:r w:rsidRPr="00CB23AB">
        <w:rPr>
          <w:rStyle w:val="AucunA"/>
          <w:lang w:val="fr-BE"/>
        </w:rPr>
        <w:t>: (re)créer du lien entre citoyens, entre parents et enfants, avec migrants, avec seniors et gens isolés. Favoriser le décloisonnement social. Promouvoir le dialogue intergénérationnel, interculturel, le vivre ensemble, le respect de l</w:t>
      </w:r>
      <w:r w:rsidRPr="00CB23AB">
        <w:rPr>
          <w:rStyle w:val="AucunA"/>
          <w:rtl/>
          <w:lang w:val="fr-BE"/>
        </w:rPr>
        <w:t>’</w:t>
      </w:r>
      <w:r w:rsidRPr="00CB23AB">
        <w:rPr>
          <w:rStyle w:val="AucunA"/>
          <w:lang w:val="fr-BE"/>
        </w:rPr>
        <w:t>autre.</w:t>
      </w:r>
    </w:p>
    <w:p w14:paraId="0891130A" w14:textId="77777777" w:rsidR="00CD4C43" w:rsidRPr="00CB23AB" w:rsidRDefault="00000000"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sidRPr="00CB23AB">
        <w:rPr>
          <w:rStyle w:val="AucunA"/>
          <w:rFonts w:ascii="Calibri" w:eastAsia="Aptos" w:hAnsi="Calibri" w:cs="Calibri"/>
          <w:color w:val="000000"/>
          <w:kern w:val="2"/>
          <w:u w:color="000000"/>
          <w:lang w:val="fr-BE"/>
        </w:rPr>
        <w:t>Quelques exemples :</w:t>
      </w:r>
      <w:r w:rsidRPr="00CB23AB">
        <w:rPr>
          <w:rStyle w:val="AucunA"/>
          <w:rFonts w:ascii="Calibri" w:eastAsia="Aptos" w:hAnsi="Calibri" w:cs="Calibri"/>
          <w:i w:val="0"/>
          <w:iCs w:val="0"/>
          <w:color w:val="000000"/>
          <w:kern w:val="2"/>
          <w:u w:color="000000"/>
          <w:lang w:val="fr-BE"/>
        </w:rPr>
        <w:t xml:space="preserve"> </w:t>
      </w:r>
    </w:p>
    <w:p w14:paraId="40941E88" w14:textId="6D4B00FC" w:rsidR="00CD4C43" w:rsidRPr="00CB23AB" w:rsidRDefault="00000000"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sidRPr="00CB23AB">
        <w:rPr>
          <w:rStyle w:val="AucunA"/>
          <w:rFonts w:ascii="Calibri" w:eastAsia="Aptos" w:hAnsi="Calibri" w:cs="Calibri"/>
          <w:color w:val="000000"/>
          <w:kern w:val="2"/>
          <w:u w:color="000000"/>
          <w:lang w:val="fr-BE"/>
        </w:rPr>
        <w:t>Actions de proximité, de quartier, de voisinage ; groupes de paroles, espaces d</w:t>
      </w:r>
      <w:r w:rsidRPr="00CB23AB">
        <w:rPr>
          <w:rStyle w:val="AucunA"/>
          <w:rFonts w:ascii="Calibri" w:eastAsia="Aptos" w:hAnsi="Calibri" w:cs="Calibri"/>
          <w:color w:val="000000"/>
          <w:kern w:val="2"/>
          <w:u w:color="000000"/>
          <w:rtl/>
          <w:lang w:val="fr-BE"/>
        </w:rPr>
        <w:t>’</w:t>
      </w:r>
      <w:r w:rsidRPr="00CB23AB">
        <w:rPr>
          <w:rStyle w:val="AucunA"/>
          <w:rFonts w:ascii="Calibri" w:eastAsia="Aptos" w:hAnsi="Calibri" w:cs="Calibri"/>
          <w:color w:val="000000"/>
          <w:kern w:val="2"/>
          <w:u w:color="000000"/>
          <w:lang w:val="fr-BE"/>
        </w:rPr>
        <w:t xml:space="preserve">accueil, insertion sociale, alphabétisation, accompagnement </w:t>
      </w:r>
      <w:proofErr w:type="spellStart"/>
      <w:r w:rsidRPr="00CB23AB">
        <w:rPr>
          <w:rStyle w:val="AucunA"/>
          <w:rFonts w:ascii="Calibri" w:eastAsia="Aptos" w:hAnsi="Calibri" w:cs="Calibri"/>
          <w:color w:val="000000"/>
          <w:kern w:val="2"/>
          <w:u w:color="000000"/>
          <w:lang w:val="fr-BE"/>
        </w:rPr>
        <w:t>sociopsychologique</w:t>
      </w:r>
      <w:proofErr w:type="spellEnd"/>
      <w:r w:rsidRPr="00CB23AB">
        <w:rPr>
          <w:rStyle w:val="AucunA"/>
          <w:rFonts w:ascii="Calibri" w:eastAsia="Aptos" w:hAnsi="Calibri" w:cs="Calibri"/>
          <w:color w:val="000000"/>
          <w:kern w:val="2"/>
          <w:u w:color="000000"/>
          <w:lang w:val="fr-BE"/>
        </w:rPr>
        <w:t>, accompagnement post</w:t>
      </w:r>
      <w:r w:rsidR="001466A5">
        <w:rPr>
          <w:rStyle w:val="AucunA"/>
          <w:rFonts w:ascii="Calibri" w:eastAsia="Aptos" w:hAnsi="Calibri" w:cs="Calibri"/>
          <w:color w:val="000000"/>
          <w:kern w:val="2"/>
          <w:u w:color="000000"/>
          <w:lang w:val="fr-BE"/>
        </w:rPr>
        <w:t>-</w:t>
      </w:r>
      <w:r w:rsidRPr="00CB23AB">
        <w:rPr>
          <w:rStyle w:val="AucunA"/>
          <w:rFonts w:ascii="Calibri" w:eastAsia="Aptos" w:hAnsi="Calibri" w:cs="Calibri"/>
          <w:color w:val="000000"/>
          <w:kern w:val="2"/>
          <w:u w:color="000000"/>
          <w:lang w:val="fr-BE"/>
        </w:rPr>
        <w:t>hébergement, guidance à domicile…</w:t>
      </w:r>
    </w:p>
    <w:p w14:paraId="0D640E38" w14:textId="77777777" w:rsidR="00CD4C43" w:rsidRPr="00CB23AB" w:rsidRDefault="00000000"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sidRPr="00CB23AB">
        <w:rPr>
          <w:rStyle w:val="AucunA"/>
          <w:rFonts w:ascii="Calibri" w:eastAsia="Aptos" w:hAnsi="Calibri" w:cs="Calibri"/>
          <w:color w:val="000000"/>
          <w:kern w:val="2"/>
          <w:u w:color="000000"/>
          <w:lang w:val="fr-BE"/>
        </w:rPr>
        <w:t>Théâtre-action et autres expressions artistiques au service de l</w:t>
      </w:r>
      <w:r w:rsidRPr="00CB23AB">
        <w:rPr>
          <w:rStyle w:val="AucunA"/>
          <w:rFonts w:ascii="Calibri" w:eastAsia="Aptos" w:hAnsi="Calibri" w:cs="Calibri"/>
          <w:color w:val="000000"/>
          <w:kern w:val="2"/>
          <w:u w:color="000000"/>
          <w:rtl/>
          <w:lang w:val="fr-BE"/>
        </w:rPr>
        <w:t>’</w:t>
      </w:r>
      <w:r w:rsidRPr="00CB23AB">
        <w:rPr>
          <w:rStyle w:val="AucunA"/>
          <w:rFonts w:ascii="Calibri" w:eastAsia="Aptos" w:hAnsi="Calibri" w:cs="Calibri"/>
          <w:color w:val="000000"/>
          <w:kern w:val="2"/>
          <w:u w:color="000000"/>
          <w:lang w:val="fr-BE"/>
        </w:rPr>
        <w:t>inclusion…</w:t>
      </w:r>
    </w:p>
    <w:p w14:paraId="52822068" w14:textId="77777777" w:rsidR="00CD4C43" w:rsidRPr="00CB23AB" w:rsidRDefault="00CD4C43" w:rsidP="00493B42">
      <w:pPr>
        <w:pStyle w:val="CorpsA"/>
        <w:rPr>
          <w:lang w:val="fr-BE"/>
        </w:rPr>
      </w:pPr>
    </w:p>
    <w:p w14:paraId="65221A1C" w14:textId="401F5C39" w:rsidR="00CD4C43" w:rsidRPr="00CB23AB" w:rsidRDefault="00000000" w:rsidP="00493B42">
      <w:pPr>
        <w:pStyle w:val="CorpsA"/>
        <w:rPr>
          <w:lang w:val="fr-BE"/>
        </w:rPr>
      </w:pPr>
      <w:r w:rsidRPr="00CB23AB">
        <w:rPr>
          <w:rStyle w:val="AucunA"/>
          <w:b/>
          <w:bCs/>
          <w:lang w:val="fr-BE"/>
        </w:rPr>
        <w:t xml:space="preserve">Axe 3 : (ré)APPRENDRE à PENSER : </w:t>
      </w:r>
      <w:bookmarkStart w:id="1" w:name="_Hlk206836703"/>
      <w:r w:rsidRPr="00CB23AB">
        <w:rPr>
          <w:rStyle w:val="AucunA"/>
          <w:lang w:val="fr-BE"/>
        </w:rPr>
        <w:t>(ré)apprendre à penser en citoyen responsable, faire émerger l</w:t>
      </w:r>
      <w:r w:rsidRPr="00CB23AB">
        <w:rPr>
          <w:rStyle w:val="AucunA"/>
          <w:rtl/>
          <w:lang w:val="fr-BE"/>
        </w:rPr>
        <w:t>’</w:t>
      </w:r>
      <w:r w:rsidRPr="00CB23AB">
        <w:rPr>
          <w:rStyle w:val="AucunA"/>
          <w:lang w:val="fr-BE"/>
        </w:rPr>
        <w:t>esprit critique et la pensée libre</w:t>
      </w:r>
      <w:r w:rsidR="00B172DD">
        <w:rPr>
          <w:rStyle w:val="AucunA"/>
          <w:lang w:val="fr-BE"/>
        </w:rPr>
        <w:t xml:space="preserve">, </w:t>
      </w:r>
      <w:bookmarkStart w:id="2" w:name="_Hlk206837913"/>
      <w:bookmarkStart w:id="3" w:name="_Hlk206838509"/>
      <w:r w:rsidR="00B172DD">
        <w:rPr>
          <w:rStyle w:val="AucunA"/>
          <w:lang w:val="fr-BE"/>
        </w:rPr>
        <w:t>découvrir la démarche scientifique,</w:t>
      </w:r>
      <w:bookmarkEnd w:id="2"/>
      <w:r w:rsidRPr="00CB23AB">
        <w:rPr>
          <w:rStyle w:val="AucunA"/>
          <w:lang w:val="fr-BE"/>
        </w:rPr>
        <w:t xml:space="preserve"> </w:t>
      </w:r>
      <w:bookmarkEnd w:id="3"/>
      <w:r w:rsidRPr="00CB23AB">
        <w:rPr>
          <w:rStyle w:val="AucunA"/>
          <w:lang w:val="fr-BE"/>
        </w:rPr>
        <w:t xml:space="preserve">en particulier chez les jeunes (enfants, </w:t>
      </w:r>
      <w:r w:rsidRPr="00CB23AB">
        <w:rPr>
          <w:rStyle w:val="AucunA"/>
          <w:u w:color="FF40FF"/>
          <w:lang w:val="fr-BE"/>
        </w:rPr>
        <w:t>ados</w:t>
      </w:r>
      <w:r w:rsidRPr="00CB23AB">
        <w:rPr>
          <w:rStyle w:val="AucunA"/>
          <w:lang w:val="fr-BE"/>
        </w:rPr>
        <w:t xml:space="preserve"> et jeunes adultes). Aider à l’émancipation de personnes enfermées dans des carcans culturels, socio-économiques, ethniques ou religieux.</w:t>
      </w:r>
      <w:r w:rsidR="00876682">
        <w:rPr>
          <w:rStyle w:val="AucunA"/>
          <w:lang w:val="fr-BE"/>
        </w:rPr>
        <w:t xml:space="preserve"> </w:t>
      </w:r>
    </w:p>
    <w:bookmarkEnd w:id="1"/>
    <w:p w14:paraId="68508653" w14:textId="77777777" w:rsidR="00CD4C43" w:rsidRPr="00CB23AB" w:rsidRDefault="00000000"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sidRPr="00CB23AB">
        <w:rPr>
          <w:rStyle w:val="AucunA"/>
          <w:rFonts w:ascii="Calibri" w:eastAsia="Aptos" w:hAnsi="Calibri" w:cs="Calibri"/>
          <w:color w:val="000000"/>
          <w:kern w:val="2"/>
          <w:u w:color="000000"/>
          <w:lang w:val="fr-BE"/>
        </w:rPr>
        <w:t>Quelques exemples (non exhaustif) :</w:t>
      </w:r>
    </w:p>
    <w:p w14:paraId="743E1C67" w14:textId="3513470D" w:rsidR="00CD4C43" w:rsidRPr="00CB23AB" w:rsidRDefault="001466A5"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Pr>
          <w:rStyle w:val="AucunA"/>
          <w:rFonts w:ascii="Calibri" w:eastAsia="Aptos" w:hAnsi="Calibri" w:cs="Calibri"/>
          <w:color w:val="000000"/>
          <w:kern w:val="2"/>
          <w:u w:color="000000"/>
          <w:lang w:val="fr-BE"/>
        </w:rPr>
        <w:t>É</w:t>
      </w:r>
      <w:r w:rsidRPr="00CB23AB">
        <w:rPr>
          <w:rStyle w:val="AucunA"/>
          <w:rFonts w:ascii="Calibri" w:eastAsia="Aptos" w:hAnsi="Calibri" w:cs="Calibri"/>
          <w:color w:val="000000"/>
          <w:kern w:val="2"/>
          <w:u w:color="000000"/>
          <w:lang w:val="fr-BE"/>
        </w:rPr>
        <w:t>laboration d</w:t>
      </w:r>
      <w:r w:rsidRPr="00CB23AB">
        <w:rPr>
          <w:rStyle w:val="AucunA"/>
          <w:rFonts w:ascii="Calibri" w:eastAsia="Aptos" w:hAnsi="Calibri" w:cs="Calibri"/>
          <w:color w:val="000000"/>
          <w:kern w:val="2"/>
          <w:u w:color="000000"/>
          <w:rtl/>
          <w:lang w:val="fr-BE"/>
        </w:rPr>
        <w:t>’</w:t>
      </w:r>
      <w:r w:rsidRPr="00CB23AB">
        <w:rPr>
          <w:rStyle w:val="AucunA"/>
          <w:rFonts w:ascii="Calibri" w:eastAsia="Aptos" w:hAnsi="Calibri" w:cs="Calibri"/>
          <w:color w:val="000000"/>
          <w:kern w:val="2"/>
          <w:u w:color="000000"/>
          <w:lang w:val="fr-BE"/>
        </w:rPr>
        <w:t>outils pédagogiques, ludiques, d’animations, d</w:t>
      </w:r>
      <w:r w:rsidRPr="00CB23AB">
        <w:rPr>
          <w:rStyle w:val="AucunA"/>
          <w:rFonts w:ascii="Calibri" w:eastAsia="Aptos" w:hAnsi="Calibri" w:cs="Calibri"/>
          <w:color w:val="000000"/>
          <w:kern w:val="2"/>
          <w:u w:color="000000"/>
          <w:rtl/>
          <w:lang w:val="fr-BE"/>
        </w:rPr>
        <w:t>’</w:t>
      </w:r>
      <w:r w:rsidRPr="00CB23AB">
        <w:rPr>
          <w:rStyle w:val="AucunA"/>
          <w:rFonts w:ascii="Calibri" w:eastAsia="Aptos" w:hAnsi="Calibri" w:cs="Calibri"/>
          <w:color w:val="000000"/>
          <w:kern w:val="2"/>
          <w:u w:color="000000"/>
          <w:lang w:val="fr-BE"/>
        </w:rPr>
        <w:t>innovations, dans les écoles, les Maisons de jeunes, etc…</w:t>
      </w:r>
    </w:p>
    <w:p w14:paraId="0DD49E19" w14:textId="44348F42" w:rsidR="00CD4C43" w:rsidRPr="00CB23AB" w:rsidRDefault="00000000"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sidRPr="00CB23AB">
        <w:rPr>
          <w:rStyle w:val="AucunA"/>
          <w:rFonts w:ascii="Calibri" w:eastAsia="Aptos" w:hAnsi="Calibri" w:cs="Calibri"/>
          <w:color w:val="000000"/>
          <w:kern w:val="2"/>
          <w:u w:color="000000"/>
          <w:lang w:val="fr-BE"/>
        </w:rPr>
        <w:t>Apprentissage des acquis démocratiques et de la capacité à débattre, à argumenter, à respecter l</w:t>
      </w:r>
      <w:r w:rsidRPr="00CB23AB">
        <w:rPr>
          <w:rStyle w:val="AucunA"/>
          <w:rFonts w:ascii="Calibri" w:eastAsia="Aptos" w:hAnsi="Calibri" w:cs="Calibri"/>
          <w:color w:val="000000"/>
          <w:kern w:val="2"/>
          <w:u w:color="000000"/>
          <w:rtl/>
          <w:lang w:val="fr-BE"/>
        </w:rPr>
        <w:t>’</w:t>
      </w:r>
      <w:r w:rsidRPr="00CB23AB">
        <w:rPr>
          <w:rStyle w:val="AucunA"/>
          <w:rFonts w:ascii="Calibri" w:eastAsia="Aptos" w:hAnsi="Calibri" w:cs="Calibri"/>
          <w:color w:val="000000"/>
          <w:kern w:val="2"/>
          <w:u w:color="000000"/>
          <w:lang w:val="fr-BE"/>
        </w:rPr>
        <w:t>autre tout en défendant ses convictions.</w:t>
      </w:r>
      <w:r w:rsidR="00876682">
        <w:rPr>
          <w:rStyle w:val="AucunA"/>
          <w:rFonts w:ascii="Calibri" w:eastAsia="Aptos" w:hAnsi="Calibri" w:cs="Calibri"/>
          <w:color w:val="000000"/>
          <w:kern w:val="2"/>
          <w:u w:color="000000"/>
          <w:lang w:val="fr-BE"/>
        </w:rPr>
        <w:t xml:space="preserve"> </w:t>
      </w:r>
      <w:r w:rsidRPr="00CB23AB">
        <w:rPr>
          <w:rStyle w:val="AucunA"/>
          <w:rFonts w:ascii="Calibri" w:eastAsia="Aptos" w:hAnsi="Calibri" w:cs="Calibri"/>
          <w:color w:val="000000"/>
          <w:kern w:val="2"/>
          <w:u w:color="000000"/>
          <w:lang w:val="fr-BE"/>
        </w:rPr>
        <w:t xml:space="preserve"> </w:t>
      </w:r>
    </w:p>
    <w:p w14:paraId="30C1D02B" w14:textId="77777777" w:rsidR="00CD4C43" w:rsidRPr="00CB23AB" w:rsidRDefault="00000000" w:rsidP="00493B42">
      <w:pPr>
        <w:pStyle w:val="Titre4"/>
        <w:keepNext w:val="0"/>
        <w:keepLines w:val="0"/>
        <w:spacing w:before="0" w:after="160" w:line="278" w:lineRule="auto"/>
        <w:ind w:left="708"/>
        <w:rPr>
          <w:rStyle w:val="AucunA"/>
          <w:rFonts w:ascii="Calibri" w:eastAsia="Aptos" w:hAnsi="Calibri" w:cs="Calibri"/>
          <w:i w:val="0"/>
          <w:iCs w:val="0"/>
          <w:color w:val="000000"/>
          <w:kern w:val="2"/>
          <w:u w:color="000000"/>
          <w:lang w:val="fr-BE"/>
        </w:rPr>
      </w:pPr>
      <w:r w:rsidRPr="00CB23AB">
        <w:rPr>
          <w:rStyle w:val="AucunA"/>
          <w:rFonts w:ascii="Calibri" w:eastAsia="Aptos" w:hAnsi="Calibri" w:cs="Calibri"/>
          <w:color w:val="000000"/>
          <w:kern w:val="2"/>
          <w:u w:color="000000"/>
          <w:lang w:val="fr-BE"/>
        </w:rPr>
        <w:t>Lutte contre les « fake news », la manipulation et la propagande,  sur les réseaux sociaux et ailleurs…</w:t>
      </w:r>
    </w:p>
    <w:p w14:paraId="165BC61C" w14:textId="77777777" w:rsidR="00CD4C43" w:rsidRDefault="00000000" w:rsidP="00493B42">
      <w:pPr>
        <w:pStyle w:val="CorpsA"/>
        <w:rPr>
          <w:rStyle w:val="AucunA"/>
          <w:u w:val="single"/>
          <w:lang w:val="fr-BE"/>
        </w:rPr>
      </w:pPr>
      <w:r w:rsidRPr="00CB23AB">
        <w:rPr>
          <w:rStyle w:val="AucunA"/>
          <w:lang w:val="fr-BE"/>
        </w:rPr>
        <w:lastRenderedPageBreak/>
        <w:t xml:space="preserve">Soli-Mac entend soutenir des projets </w:t>
      </w:r>
      <w:r w:rsidRPr="00CB23AB">
        <w:rPr>
          <w:rStyle w:val="AucunA"/>
          <w:u w:color="FF40FF"/>
          <w:lang w:val="fr-BE"/>
        </w:rPr>
        <w:t>correspondant</w:t>
      </w:r>
      <w:r w:rsidRPr="00CB23AB">
        <w:rPr>
          <w:rStyle w:val="AucunA"/>
          <w:lang w:val="fr-BE"/>
        </w:rPr>
        <w:t xml:space="preserve"> à l</w:t>
      </w:r>
      <w:r w:rsidRPr="00CB23AB">
        <w:rPr>
          <w:rStyle w:val="AucunA"/>
          <w:rtl/>
          <w:lang w:val="fr-BE"/>
        </w:rPr>
        <w:t>’</w:t>
      </w:r>
      <w:r w:rsidRPr="00CB23AB">
        <w:rPr>
          <w:rStyle w:val="AucunA"/>
          <w:lang w:val="fr-BE"/>
        </w:rPr>
        <w:t xml:space="preserve">un de ces trois axes, avec une préférence pour des projets touchant plusieurs axes en les combinant de façon </w:t>
      </w:r>
      <w:r w:rsidRPr="00CB23AB">
        <w:rPr>
          <w:rStyle w:val="AucunA"/>
          <w:u w:val="single"/>
          <w:lang w:val="fr-BE"/>
        </w:rPr>
        <w:t>transversale.</w:t>
      </w:r>
    </w:p>
    <w:p w14:paraId="2D86D415" w14:textId="77777777" w:rsidR="00876682" w:rsidRPr="00CB23AB" w:rsidRDefault="00876682" w:rsidP="00493B42">
      <w:pPr>
        <w:pStyle w:val="CorpsA"/>
        <w:rPr>
          <w:rStyle w:val="AucunA"/>
          <w:u w:val="single"/>
          <w:lang w:val="fr-BE"/>
        </w:rPr>
      </w:pPr>
    </w:p>
    <w:p w14:paraId="59CBD465" w14:textId="77777777" w:rsidR="00CD4C43" w:rsidRPr="00CB23AB" w:rsidRDefault="00000000" w:rsidP="00493B42">
      <w:pPr>
        <w:pStyle w:val="Titre1"/>
        <w:numPr>
          <w:ilvl w:val="0"/>
          <w:numId w:val="2"/>
        </w:numPr>
        <w:rPr>
          <w:lang w:val="fr-BE"/>
        </w:rPr>
      </w:pPr>
      <w:r w:rsidRPr="00CB23AB">
        <w:rPr>
          <w:lang w:val="fr-BE"/>
        </w:rPr>
        <w:t>Critères généraux de sélection</w:t>
      </w:r>
    </w:p>
    <w:p w14:paraId="7BA017AE" w14:textId="77777777" w:rsidR="00CD4C43" w:rsidRPr="00CB23AB" w:rsidRDefault="00000000" w:rsidP="00493B42">
      <w:pPr>
        <w:pStyle w:val="Titre2"/>
        <w:numPr>
          <w:ilvl w:val="1"/>
          <w:numId w:val="2"/>
        </w:numPr>
        <w:rPr>
          <w:lang w:val="fr-BE"/>
        </w:rPr>
      </w:pPr>
      <w:r w:rsidRPr="00CB23AB">
        <w:rPr>
          <w:lang w:val="fr-BE"/>
        </w:rPr>
        <w:t>Les candidats</w:t>
      </w:r>
    </w:p>
    <w:p w14:paraId="47B96B1E" w14:textId="77777777" w:rsidR="00CD4C43" w:rsidRPr="00CB23AB" w:rsidRDefault="00000000" w:rsidP="00493B42">
      <w:pPr>
        <w:pStyle w:val="CorpsA"/>
        <w:rPr>
          <w:lang w:val="fr-BE"/>
        </w:rPr>
      </w:pPr>
      <w:r w:rsidRPr="00CB23AB">
        <w:rPr>
          <w:rStyle w:val="AucunA"/>
          <w:lang w:val="fr-BE"/>
        </w:rPr>
        <w:t>Un dossier de candidature peut être introduit par toute association, organisation, institution ou service à finalité sociale de droit privé (y compris des sociétés coopératives à finalité sociale). Il n</w:t>
      </w:r>
      <w:r w:rsidRPr="00CB23AB">
        <w:rPr>
          <w:rStyle w:val="AucunA"/>
          <w:rtl/>
          <w:lang w:val="fr-BE"/>
        </w:rPr>
        <w:t>’</w:t>
      </w:r>
      <w:r w:rsidRPr="00CB23AB">
        <w:rPr>
          <w:rStyle w:val="AucunA"/>
          <w:lang w:val="fr-BE"/>
        </w:rPr>
        <w:t>est pas nécessaire d</w:t>
      </w:r>
      <w:r w:rsidRPr="00CB23AB">
        <w:rPr>
          <w:rStyle w:val="AucunA"/>
          <w:rtl/>
          <w:lang w:val="fr-BE"/>
        </w:rPr>
        <w:t>’</w:t>
      </w:r>
      <w:r w:rsidRPr="00CB23AB">
        <w:rPr>
          <w:rStyle w:val="AucunA"/>
          <w:lang w:val="fr-BE"/>
        </w:rPr>
        <w:t>avoir la déductibilité fiscale des dons pour être éligible. Les projets doivent être mis en œuvre à titre principal par l’association qui introduit la candidature.</w:t>
      </w:r>
    </w:p>
    <w:p w14:paraId="2F4F2FF2" w14:textId="77777777" w:rsidR="00CD4C43" w:rsidRPr="00CB23AB" w:rsidRDefault="00000000" w:rsidP="00493B42">
      <w:pPr>
        <w:pStyle w:val="Titre2"/>
        <w:numPr>
          <w:ilvl w:val="1"/>
          <w:numId w:val="2"/>
        </w:numPr>
        <w:rPr>
          <w:lang w:val="fr-BE"/>
        </w:rPr>
      </w:pPr>
      <w:r w:rsidRPr="00CB23AB">
        <w:rPr>
          <w:lang w:val="fr-BE"/>
        </w:rPr>
        <w:t> Neutralité du candidat</w:t>
      </w:r>
    </w:p>
    <w:p w14:paraId="0BEF2CC9" w14:textId="77777777" w:rsidR="00CD4C43" w:rsidRPr="00CB23AB" w:rsidRDefault="00000000" w:rsidP="00493B42">
      <w:pPr>
        <w:pStyle w:val="CorpsA"/>
        <w:rPr>
          <w:lang w:val="fr-BE"/>
        </w:rPr>
      </w:pPr>
      <w:r w:rsidRPr="00CB23AB">
        <w:rPr>
          <w:rStyle w:val="AucunA"/>
          <w:lang w:val="fr-BE"/>
        </w:rPr>
        <w:t>L</w:t>
      </w:r>
      <w:r w:rsidRPr="00CB23AB">
        <w:rPr>
          <w:rStyle w:val="AucunA"/>
          <w:rtl/>
          <w:lang w:val="fr-BE"/>
        </w:rPr>
        <w:t>’</w:t>
      </w:r>
      <w:r w:rsidRPr="00CB23AB">
        <w:rPr>
          <w:rStyle w:val="AucunA"/>
          <w:lang w:val="fr-BE"/>
        </w:rPr>
        <w:t>association doit respecter des principes humanistes et de neutralité au point de vue politique, religieux, philosophique ou idéologique. Soli-Mac se réserve le droit de refuser un projet d</w:t>
      </w:r>
      <w:r w:rsidRPr="00CB23AB">
        <w:rPr>
          <w:rStyle w:val="AucunA"/>
          <w:rtl/>
          <w:lang w:val="fr-BE"/>
        </w:rPr>
        <w:t>’</w:t>
      </w:r>
      <w:r w:rsidRPr="00CB23AB">
        <w:rPr>
          <w:rStyle w:val="AucunA"/>
          <w:lang w:val="fr-BE"/>
        </w:rPr>
        <w:t>une organisation qu</w:t>
      </w:r>
      <w:r w:rsidRPr="00CB23AB">
        <w:rPr>
          <w:rStyle w:val="AucunA"/>
          <w:rtl/>
          <w:lang w:val="fr-BE"/>
        </w:rPr>
        <w:t>’</w:t>
      </w:r>
      <w:r w:rsidRPr="00CB23AB">
        <w:rPr>
          <w:rStyle w:val="AucunA"/>
          <w:lang w:val="fr-BE"/>
        </w:rPr>
        <w:t>elle estime ne pas répondre à ces critères, sans avoir à justifier sa décision.</w:t>
      </w:r>
    </w:p>
    <w:p w14:paraId="7195D4A3" w14:textId="77777777" w:rsidR="00CD4C43" w:rsidRPr="00CB23AB" w:rsidRDefault="00000000" w:rsidP="00493B42">
      <w:pPr>
        <w:pStyle w:val="Titre2"/>
        <w:numPr>
          <w:ilvl w:val="1"/>
          <w:numId w:val="2"/>
        </w:numPr>
        <w:rPr>
          <w:lang w:val="fr-BE"/>
        </w:rPr>
      </w:pPr>
      <w:r w:rsidRPr="00CB23AB">
        <w:rPr>
          <w:lang w:val="fr-BE"/>
        </w:rPr>
        <w:t>Bénéficiaires</w:t>
      </w:r>
    </w:p>
    <w:p w14:paraId="1C0B6535" w14:textId="77777777" w:rsidR="00CD4C43" w:rsidRPr="00CB23AB" w:rsidRDefault="00000000" w:rsidP="00493B42">
      <w:pPr>
        <w:pStyle w:val="CorpsA"/>
        <w:rPr>
          <w:rStyle w:val="AucunA"/>
          <w:lang w:val="fr-BE"/>
        </w:rPr>
      </w:pPr>
      <w:r w:rsidRPr="00CB23AB">
        <w:rPr>
          <w:rStyle w:val="AucunA"/>
          <w:lang w:val="fr-BE"/>
        </w:rPr>
        <w:t>Le projet proposé doit avoir pour objectif une aide directe ou indirecte aux personnes défavorisées économiquement ou socialement en vue de favoriser leur réintégration sociale.</w:t>
      </w:r>
    </w:p>
    <w:p w14:paraId="7C365C9F" w14:textId="77777777" w:rsidR="00CD4C43" w:rsidRPr="00CB23AB" w:rsidRDefault="00000000" w:rsidP="00493B42">
      <w:pPr>
        <w:pStyle w:val="CorpsA"/>
        <w:rPr>
          <w:lang w:val="fr-BE"/>
        </w:rPr>
      </w:pPr>
      <w:r w:rsidRPr="00CB23AB">
        <w:rPr>
          <w:lang w:val="fr-BE"/>
        </w:rPr>
        <w:t>Les personnes bénéficiaires du projet ne peuvent faire l</w:t>
      </w:r>
      <w:r w:rsidRPr="00CB23AB">
        <w:rPr>
          <w:rtl/>
          <w:lang w:val="fr-BE"/>
        </w:rPr>
        <w:t>’</w:t>
      </w:r>
      <w:r w:rsidRPr="00CB23AB">
        <w:rPr>
          <w:lang w:val="fr-BE"/>
        </w:rPr>
        <w:t>objet d</w:t>
      </w:r>
      <w:r w:rsidRPr="00CB23AB">
        <w:rPr>
          <w:rtl/>
          <w:lang w:val="fr-BE"/>
        </w:rPr>
        <w:t>’</w:t>
      </w:r>
      <w:r w:rsidRPr="00CB23AB">
        <w:rPr>
          <w:lang w:val="fr-BE"/>
        </w:rPr>
        <w:t>aucune discrimination.</w:t>
      </w:r>
    </w:p>
    <w:p w14:paraId="4C8C2CB5" w14:textId="77777777" w:rsidR="00CD4C43" w:rsidRPr="00CB23AB" w:rsidRDefault="00000000" w:rsidP="00493B42">
      <w:pPr>
        <w:pStyle w:val="Titre2"/>
        <w:numPr>
          <w:ilvl w:val="1"/>
          <w:numId w:val="2"/>
        </w:numPr>
        <w:rPr>
          <w:lang w:val="fr-BE"/>
        </w:rPr>
      </w:pPr>
      <w:r w:rsidRPr="00CB23AB">
        <w:rPr>
          <w:lang w:val="fr-BE"/>
        </w:rPr>
        <w:t>Territorialité</w:t>
      </w:r>
    </w:p>
    <w:p w14:paraId="389BF9CA" w14:textId="77777777" w:rsidR="00CD4C43" w:rsidRPr="00CB23AB" w:rsidRDefault="00000000" w:rsidP="00493B42">
      <w:pPr>
        <w:pStyle w:val="CorpsA"/>
        <w:rPr>
          <w:lang w:val="fr-BE"/>
        </w:rPr>
      </w:pPr>
      <w:r w:rsidRPr="00CB23AB">
        <w:rPr>
          <w:rStyle w:val="AucunA"/>
          <w:lang w:val="fr-BE"/>
        </w:rPr>
        <w:t>Les projets proposés doivent s</w:t>
      </w:r>
      <w:r w:rsidRPr="00CB23AB">
        <w:rPr>
          <w:rStyle w:val="AucunA"/>
          <w:rtl/>
          <w:lang w:val="fr-BE"/>
        </w:rPr>
        <w:t>’</w:t>
      </w:r>
      <w:r w:rsidRPr="00CB23AB">
        <w:rPr>
          <w:rStyle w:val="AucunA"/>
          <w:lang w:val="fr-BE"/>
        </w:rPr>
        <w:t>adresser à des publics défavorisés dans la région bruxelloise.</w:t>
      </w:r>
    </w:p>
    <w:p w14:paraId="52CA92A6" w14:textId="77777777" w:rsidR="00CD4C43" w:rsidRPr="00CB23AB" w:rsidRDefault="00000000" w:rsidP="00493B42">
      <w:pPr>
        <w:pStyle w:val="Titre2"/>
        <w:numPr>
          <w:ilvl w:val="1"/>
          <w:numId w:val="2"/>
        </w:numPr>
        <w:rPr>
          <w:lang w:val="fr-BE"/>
        </w:rPr>
      </w:pPr>
      <w:r w:rsidRPr="00CB23AB">
        <w:rPr>
          <w:lang w:val="fr-BE"/>
        </w:rPr>
        <w:t>Nature des projets éligibles</w:t>
      </w:r>
    </w:p>
    <w:p w14:paraId="4068C318" w14:textId="77777777" w:rsidR="00CD4C43" w:rsidRPr="00CB23AB" w:rsidRDefault="00000000" w:rsidP="00493B42">
      <w:pPr>
        <w:pStyle w:val="CorpsA"/>
        <w:rPr>
          <w:lang w:val="fr-BE"/>
        </w:rPr>
      </w:pPr>
      <w:r w:rsidRPr="00CB23AB">
        <w:rPr>
          <w:rStyle w:val="AucunA"/>
          <w:lang w:val="fr-BE"/>
        </w:rPr>
        <w:t>Les projets éligibles doivent correspondre à un des trois axes du présent appel à projets et se dérouler strictement dans un cadre légal.</w:t>
      </w:r>
    </w:p>
    <w:p w14:paraId="0E1152ED" w14:textId="77777777" w:rsidR="00CD4C43" w:rsidRPr="00CB23AB" w:rsidRDefault="00000000" w:rsidP="00493B42">
      <w:pPr>
        <w:pStyle w:val="Titre2"/>
        <w:numPr>
          <w:ilvl w:val="1"/>
          <w:numId w:val="2"/>
        </w:numPr>
        <w:rPr>
          <w:lang w:val="fr-BE"/>
        </w:rPr>
      </w:pPr>
      <w:r w:rsidRPr="00CB23AB">
        <w:rPr>
          <w:lang w:val="fr-BE"/>
        </w:rPr>
        <w:t>Mesure d’impact</w:t>
      </w:r>
    </w:p>
    <w:p w14:paraId="49A71474" w14:textId="440DBC5F" w:rsidR="00CD4C43" w:rsidRPr="00CB23AB" w:rsidRDefault="00000000" w:rsidP="00493B42">
      <w:pPr>
        <w:pStyle w:val="CorpsA"/>
        <w:rPr>
          <w:lang w:val="fr-BE"/>
        </w:rPr>
      </w:pPr>
      <w:r w:rsidRPr="00CB23AB">
        <w:rPr>
          <w:rStyle w:val="AucunA"/>
          <w:lang w:val="fr-BE"/>
        </w:rPr>
        <w:t>L</w:t>
      </w:r>
      <w:r w:rsidRPr="00CB23AB">
        <w:rPr>
          <w:rStyle w:val="AucunA"/>
          <w:rtl/>
          <w:lang w:val="fr-BE"/>
        </w:rPr>
        <w:t>’</w:t>
      </w:r>
      <w:r w:rsidRPr="00CB23AB">
        <w:rPr>
          <w:rStyle w:val="AucunA"/>
          <w:lang w:val="fr-BE"/>
        </w:rPr>
        <w:t>impact du projet doit pouvoir être mesuré en terme</w:t>
      </w:r>
      <w:r w:rsidR="001466A5">
        <w:rPr>
          <w:rStyle w:val="AucunA"/>
          <w:lang w:val="fr-BE"/>
        </w:rPr>
        <w:t>s</w:t>
      </w:r>
      <w:r w:rsidRPr="00CB23AB">
        <w:rPr>
          <w:rStyle w:val="AucunA"/>
          <w:lang w:val="fr-BE"/>
        </w:rPr>
        <w:t xml:space="preserve"> de nombre de bénéficiaires et d</w:t>
      </w:r>
      <w:r w:rsidRPr="00CB23AB">
        <w:rPr>
          <w:rStyle w:val="AucunA"/>
          <w:rtl/>
          <w:lang w:val="fr-BE"/>
        </w:rPr>
        <w:t>’</w:t>
      </w:r>
      <w:r w:rsidRPr="00CB23AB">
        <w:rPr>
          <w:rStyle w:val="AucunA"/>
          <w:lang w:val="fr-BE"/>
        </w:rPr>
        <w:t xml:space="preserve">améliorations concrètes apportées à leur situation préexistante. </w:t>
      </w:r>
      <w:r w:rsidR="001466A5">
        <w:rPr>
          <w:rStyle w:val="AucunA"/>
          <w:lang w:val="fr-BE"/>
        </w:rPr>
        <w:t>À</w:t>
      </w:r>
      <w:r w:rsidRPr="00CB23AB">
        <w:rPr>
          <w:rStyle w:val="AucunA"/>
          <w:lang w:val="fr-BE"/>
        </w:rPr>
        <w:t xml:space="preserve"> cet égard, des indicateurs de résultats doivent être proposés et faire l</w:t>
      </w:r>
      <w:r w:rsidRPr="00CB23AB">
        <w:rPr>
          <w:rStyle w:val="AucunA"/>
          <w:rtl/>
          <w:lang w:val="fr-BE"/>
        </w:rPr>
        <w:t>’</w:t>
      </w:r>
      <w:r w:rsidRPr="00CB23AB">
        <w:rPr>
          <w:rStyle w:val="AucunA"/>
          <w:lang w:val="fr-BE"/>
        </w:rPr>
        <w:t>objet d</w:t>
      </w:r>
      <w:r w:rsidRPr="00CB23AB">
        <w:rPr>
          <w:rStyle w:val="AucunA"/>
          <w:rtl/>
          <w:lang w:val="fr-BE"/>
        </w:rPr>
        <w:t>’</w:t>
      </w:r>
      <w:r w:rsidRPr="00CB23AB">
        <w:rPr>
          <w:rStyle w:val="AucunA"/>
          <w:lang w:val="fr-BE"/>
        </w:rPr>
        <w:t>un suivi.</w:t>
      </w:r>
    </w:p>
    <w:p w14:paraId="29C8957C" w14:textId="77777777" w:rsidR="00CD4C43" w:rsidRPr="00CB23AB" w:rsidRDefault="00000000" w:rsidP="00493B42">
      <w:pPr>
        <w:pStyle w:val="Titre2"/>
        <w:numPr>
          <w:ilvl w:val="1"/>
          <w:numId w:val="2"/>
        </w:numPr>
        <w:rPr>
          <w:lang w:val="fr-BE"/>
        </w:rPr>
      </w:pPr>
      <w:r w:rsidRPr="00CB23AB">
        <w:rPr>
          <w:lang w:val="fr-BE"/>
        </w:rPr>
        <w:t>Caractère supplétif de l’intervention de Soli-Mac</w:t>
      </w:r>
    </w:p>
    <w:p w14:paraId="0F1B8CBE" w14:textId="77777777" w:rsidR="00CD4C43" w:rsidRPr="00CB23AB" w:rsidRDefault="00000000" w:rsidP="00493B42">
      <w:pPr>
        <w:pStyle w:val="CorpsA"/>
        <w:rPr>
          <w:lang w:val="fr-BE"/>
        </w:rPr>
      </w:pPr>
      <w:r w:rsidRPr="00CB23AB">
        <w:rPr>
          <w:rStyle w:val="AucunA"/>
          <w:lang w:val="fr-BE"/>
        </w:rPr>
        <w:t>L</w:t>
      </w:r>
      <w:r w:rsidRPr="00CB23AB">
        <w:rPr>
          <w:rStyle w:val="AucunA"/>
          <w:rtl/>
          <w:lang w:val="fr-BE"/>
        </w:rPr>
        <w:t>’</w:t>
      </w:r>
      <w:r w:rsidRPr="00CB23AB">
        <w:rPr>
          <w:rStyle w:val="AucunA"/>
          <w:lang w:val="fr-BE"/>
        </w:rPr>
        <w:t>intervention de Soli-Mac étant supplétive et complémentaire, elle se limite aux situations dans lesquelles l</w:t>
      </w:r>
      <w:r w:rsidRPr="00CB23AB">
        <w:rPr>
          <w:rStyle w:val="AucunA"/>
          <w:rtl/>
          <w:lang w:val="fr-BE"/>
        </w:rPr>
        <w:t>’</w:t>
      </w:r>
      <w:r w:rsidRPr="00CB23AB">
        <w:rPr>
          <w:rStyle w:val="AucunA"/>
          <w:lang w:val="fr-BE"/>
        </w:rPr>
        <w:t xml:space="preserve">aide ne peut être obtenue par les canaux ordinaires et tient à respecter un principe de subsidiarité. </w:t>
      </w:r>
    </w:p>
    <w:p w14:paraId="2EF30E92" w14:textId="77777777" w:rsidR="00CD4C43" w:rsidRPr="00CB23AB" w:rsidRDefault="00000000" w:rsidP="00493B42">
      <w:pPr>
        <w:pStyle w:val="Titre2"/>
        <w:numPr>
          <w:ilvl w:val="1"/>
          <w:numId w:val="2"/>
        </w:numPr>
        <w:rPr>
          <w:lang w:val="fr-BE"/>
        </w:rPr>
      </w:pPr>
      <w:r w:rsidRPr="00CB23AB">
        <w:rPr>
          <w:lang w:val="fr-BE"/>
        </w:rPr>
        <w:lastRenderedPageBreak/>
        <w:t>Projets commerciaux</w:t>
      </w:r>
    </w:p>
    <w:p w14:paraId="3D82BDB2" w14:textId="77777777" w:rsidR="00CD4C43" w:rsidRPr="00CB23AB" w:rsidRDefault="00000000" w:rsidP="00493B42">
      <w:pPr>
        <w:pStyle w:val="CorpsA"/>
        <w:rPr>
          <w:lang w:val="fr-BE"/>
        </w:rPr>
      </w:pPr>
      <w:r w:rsidRPr="00CB23AB">
        <w:rPr>
          <w:rStyle w:val="AucunA"/>
          <w:lang w:val="fr-BE"/>
        </w:rPr>
        <w:t>Les projets commerciaux ne sont pas éligibles. Toutefois, des projets ayant une composante commerciale destinée à pérenniser le financement d</w:t>
      </w:r>
      <w:r w:rsidRPr="00CB23AB">
        <w:rPr>
          <w:rStyle w:val="AucunA"/>
          <w:rtl/>
          <w:lang w:val="fr-BE"/>
        </w:rPr>
        <w:t>’</w:t>
      </w:r>
      <w:r w:rsidRPr="00CB23AB">
        <w:rPr>
          <w:rStyle w:val="AucunA"/>
          <w:lang w:val="fr-BE"/>
        </w:rPr>
        <w:t>activités sociales pourront être acceptés pour autant que l</w:t>
      </w:r>
      <w:r w:rsidRPr="00CB23AB">
        <w:rPr>
          <w:rStyle w:val="AucunA"/>
          <w:rtl/>
          <w:lang w:val="fr-BE"/>
        </w:rPr>
        <w:t>’</w:t>
      </w:r>
      <w:r w:rsidRPr="00CB23AB">
        <w:rPr>
          <w:rStyle w:val="AucunA"/>
          <w:lang w:val="fr-BE"/>
        </w:rPr>
        <w:t>aspect commercial du projet soit accessoire.</w:t>
      </w:r>
    </w:p>
    <w:p w14:paraId="5BB43A84" w14:textId="77777777" w:rsidR="00CD4C43" w:rsidRPr="00CB23AB" w:rsidRDefault="00000000" w:rsidP="00493B42">
      <w:pPr>
        <w:pStyle w:val="Titre2"/>
        <w:numPr>
          <w:ilvl w:val="1"/>
          <w:numId w:val="2"/>
        </w:numPr>
        <w:rPr>
          <w:lang w:val="fr-BE"/>
        </w:rPr>
      </w:pPr>
      <w:r w:rsidRPr="00CB23AB">
        <w:rPr>
          <w:lang w:val="fr-BE"/>
        </w:rPr>
        <w:t>Dépenses éligibles</w:t>
      </w:r>
    </w:p>
    <w:p w14:paraId="2C35C687" w14:textId="77777777" w:rsidR="00CD4C43" w:rsidRPr="00CB23AB" w:rsidRDefault="00000000" w:rsidP="00493B42">
      <w:pPr>
        <w:pStyle w:val="CorpsA"/>
        <w:rPr>
          <w:lang w:val="fr-BE"/>
        </w:rPr>
      </w:pPr>
      <w:r w:rsidRPr="00CB23AB">
        <w:rPr>
          <w:lang w:val="fr-BE"/>
        </w:rPr>
        <w:t>Sont éligibles toutes les dépenses liées directement au projet, avec les restrictions suivantes :</w:t>
      </w:r>
    </w:p>
    <w:p w14:paraId="260DE417" w14:textId="4FFAD1A2" w:rsidR="00CD4C43" w:rsidRPr="00CB23AB" w:rsidRDefault="00000000" w:rsidP="00493B42">
      <w:pPr>
        <w:pStyle w:val="CorpsA"/>
        <w:rPr>
          <w:lang w:val="fr-BE"/>
        </w:rPr>
      </w:pPr>
      <w:r w:rsidRPr="00CB23AB">
        <w:rPr>
          <w:rStyle w:val="AucunA"/>
          <w:lang w:val="fr-BE"/>
        </w:rPr>
        <w:t>Les dépenses de fonctionnement ordinaires ne sont pas éligibles. Par dépenses de fonctionnement ordinaires, on comprend toutes les dépenses qui doivent de toute</w:t>
      </w:r>
      <w:r w:rsidR="001466A5">
        <w:rPr>
          <w:rStyle w:val="AucunA"/>
          <w:lang w:val="fr-BE"/>
        </w:rPr>
        <w:t xml:space="preserve"> façon</w:t>
      </w:r>
      <w:r w:rsidRPr="00CB23AB">
        <w:rPr>
          <w:rStyle w:val="AucunA"/>
          <w:lang w:val="fr-BE"/>
        </w:rPr>
        <w:t xml:space="preserve"> être couvertes, que le projet proposé soit réalisé ou pas.</w:t>
      </w:r>
    </w:p>
    <w:p w14:paraId="7DF3FEEC" w14:textId="77777777" w:rsidR="00CD4C43" w:rsidRPr="00CB23AB" w:rsidRDefault="00000000" w:rsidP="00493B42">
      <w:pPr>
        <w:pStyle w:val="CorpsA"/>
        <w:rPr>
          <w:lang w:val="fr-BE"/>
        </w:rPr>
      </w:pPr>
      <w:bookmarkStart w:id="4" w:name="_Hlk171509978"/>
      <w:r w:rsidRPr="00CB23AB">
        <w:rPr>
          <w:lang w:val="fr-BE"/>
        </w:rPr>
        <w:t>Les dépenses de salaire ne sont pas éligibles sauf si elles sont directement et uniquement liées au projet et contribuent à sa mise en œuvre.</w:t>
      </w:r>
      <w:bookmarkEnd w:id="4"/>
    </w:p>
    <w:p w14:paraId="1487A942" w14:textId="77777777" w:rsidR="00CD4C43" w:rsidRPr="00CB23AB" w:rsidRDefault="00000000" w:rsidP="00493B42">
      <w:pPr>
        <w:pStyle w:val="CorpsA"/>
        <w:rPr>
          <w:lang w:val="fr-BE"/>
        </w:rPr>
      </w:pPr>
      <w:r w:rsidRPr="00CB23AB">
        <w:rPr>
          <w:lang w:val="fr-BE"/>
        </w:rPr>
        <w:t>L’introduction dans le budget de dépenses inéligibles peut entrainer l’inéligibilité du projet.</w:t>
      </w:r>
    </w:p>
    <w:p w14:paraId="337516D4" w14:textId="77777777" w:rsidR="00CD4C43" w:rsidRPr="00CB23AB" w:rsidRDefault="00000000" w:rsidP="00493B42">
      <w:pPr>
        <w:pStyle w:val="Titre2"/>
        <w:numPr>
          <w:ilvl w:val="1"/>
          <w:numId w:val="2"/>
        </w:numPr>
        <w:rPr>
          <w:lang w:val="fr-BE"/>
        </w:rPr>
      </w:pPr>
      <w:r w:rsidRPr="00CB23AB">
        <w:rPr>
          <w:lang w:val="fr-BE"/>
        </w:rPr>
        <w:t>Facteurs préférentiels</w:t>
      </w:r>
    </w:p>
    <w:p w14:paraId="2DF9924B" w14:textId="77777777" w:rsidR="00CD4C43" w:rsidRPr="00CB23AB" w:rsidRDefault="00000000" w:rsidP="00493B42">
      <w:pPr>
        <w:pStyle w:val="CorpsA"/>
        <w:rPr>
          <w:lang w:val="fr-BE"/>
        </w:rPr>
      </w:pPr>
      <w:r w:rsidRPr="00CB23AB">
        <w:rPr>
          <w:rStyle w:val="AucunA"/>
          <w:lang w:val="fr-BE"/>
        </w:rPr>
        <w:t>Soli-Mac entend privilégier les interventions qui favorisent un effet de levier, une certaine durabilité et qui peuvent avoir des effets multiplicateurs en termes d</w:t>
      </w:r>
      <w:r w:rsidRPr="00CB23AB">
        <w:rPr>
          <w:rStyle w:val="AucunA"/>
          <w:rtl/>
          <w:lang w:val="fr-BE"/>
        </w:rPr>
        <w:t>’</w:t>
      </w:r>
      <w:r w:rsidRPr="00CB23AB">
        <w:rPr>
          <w:rStyle w:val="AucunA"/>
          <w:lang w:val="fr-BE"/>
        </w:rPr>
        <w:t xml:space="preserve">impact et de populations aidées. </w:t>
      </w:r>
    </w:p>
    <w:p w14:paraId="5A6E0177" w14:textId="77777777" w:rsidR="00CD4C43" w:rsidRPr="00CB23AB" w:rsidRDefault="00000000" w:rsidP="00493B42">
      <w:pPr>
        <w:pStyle w:val="CorpsA"/>
        <w:rPr>
          <w:lang w:val="fr-BE"/>
        </w:rPr>
      </w:pPr>
      <w:r w:rsidRPr="00CB23AB">
        <w:rPr>
          <w:rStyle w:val="AucunA"/>
          <w:lang w:val="fr-BE"/>
        </w:rPr>
        <w:t>Soli-Mac soutiendra plus particulièrement des projets mettant l'accent sur la prévention, ainsi que des projets soumis en association par plusieurs organisations.</w:t>
      </w:r>
    </w:p>
    <w:p w14:paraId="493B113D" w14:textId="77777777" w:rsidR="00CD4C43" w:rsidRPr="00CB23AB" w:rsidRDefault="00000000" w:rsidP="00493B42">
      <w:pPr>
        <w:pStyle w:val="CorpsA"/>
        <w:rPr>
          <w:lang w:val="fr-BE"/>
        </w:rPr>
      </w:pPr>
      <w:r w:rsidRPr="00CB23AB">
        <w:rPr>
          <w:rStyle w:val="AucunA"/>
          <w:lang w:val="fr-BE"/>
        </w:rPr>
        <w:t>Soli-Mac encourage la soumission de projets par des associations dont les subsides publics ou privés sont limités, et qui n</w:t>
      </w:r>
      <w:r w:rsidRPr="00CB23AB">
        <w:rPr>
          <w:rStyle w:val="AucunA"/>
          <w:rtl/>
          <w:lang w:val="fr-BE"/>
        </w:rPr>
        <w:t>’</w:t>
      </w:r>
      <w:r w:rsidRPr="00CB23AB">
        <w:rPr>
          <w:rStyle w:val="AucunA"/>
          <w:lang w:val="fr-BE"/>
        </w:rPr>
        <w:t>ont qu</w:t>
      </w:r>
      <w:r w:rsidRPr="00CB23AB">
        <w:rPr>
          <w:rStyle w:val="AucunA"/>
          <w:rtl/>
          <w:lang w:val="fr-BE"/>
        </w:rPr>
        <w:t>’</w:t>
      </w:r>
      <w:r w:rsidRPr="00CB23AB">
        <w:rPr>
          <w:rStyle w:val="AucunA"/>
          <w:lang w:val="fr-BE"/>
        </w:rPr>
        <w:t>un accès limité aux circuits d</w:t>
      </w:r>
      <w:r w:rsidRPr="00CB23AB">
        <w:rPr>
          <w:rStyle w:val="AucunA"/>
          <w:rtl/>
          <w:lang w:val="fr-BE"/>
        </w:rPr>
        <w:t>’</w:t>
      </w:r>
      <w:r w:rsidRPr="00CB23AB">
        <w:rPr>
          <w:rStyle w:val="AucunA"/>
          <w:lang w:val="fr-BE"/>
        </w:rPr>
        <w:t xml:space="preserve">aide traditionnels. </w:t>
      </w:r>
    </w:p>
    <w:p w14:paraId="7A113749" w14:textId="77777777" w:rsidR="00CD4C43" w:rsidRPr="00CB23AB" w:rsidRDefault="00000000" w:rsidP="00493B42">
      <w:pPr>
        <w:pStyle w:val="CorpsA"/>
        <w:rPr>
          <w:lang w:val="fr-BE"/>
        </w:rPr>
      </w:pPr>
      <w:r w:rsidRPr="00CB23AB">
        <w:rPr>
          <w:rStyle w:val="AucunA"/>
          <w:lang w:val="fr-BE"/>
        </w:rPr>
        <w:t>D</w:t>
      </w:r>
      <w:r w:rsidRPr="00CB23AB">
        <w:rPr>
          <w:rStyle w:val="AucunA"/>
          <w:rtl/>
          <w:lang w:val="fr-BE"/>
        </w:rPr>
        <w:t>’</w:t>
      </w:r>
      <w:r w:rsidRPr="00CB23AB">
        <w:rPr>
          <w:rStyle w:val="AucunA"/>
          <w:lang w:val="fr-BE"/>
        </w:rPr>
        <w:t>autres projets sont bien entendu également éligibles.</w:t>
      </w:r>
    </w:p>
    <w:p w14:paraId="0182DB77" w14:textId="77777777" w:rsidR="00CD4C43" w:rsidRDefault="00000000" w:rsidP="00493B42">
      <w:pPr>
        <w:pStyle w:val="CorpsA"/>
        <w:rPr>
          <w:rStyle w:val="AucunA"/>
          <w:lang w:val="fr-BE"/>
        </w:rPr>
      </w:pPr>
      <w:r w:rsidRPr="00CB23AB">
        <w:rPr>
          <w:rStyle w:val="AucunA"/>
          <w:lang w:val="fr-BE"/>
        </w:rPr>
        <w:t>La recherche de co-financements est encouragée.</w:t>
      </w:r>
    </w:p>
    <w:p w14:paraId="2780B2B5" w14:textId="77777777" w:rsidR="007F4DC4" w:rsidRPr="00CB23AB" w:rsidRDefault="007F4DC4" w:rsidP="00493B42">
      <w:pPr>
        <w:pStyle w:val="CorpsA"/>
        <w:rPr>
          <w:lang w:val="fr-BE"/>
        </w:rPr>
      </w:pPr>
    </w:p>
    <w:p w14:paraId="142A2618" w14:textId="77777777" w:rsidR="00CD4C43" w:rsidRPr="00CB23AB" w:rsidRDefault="00000000" w:rsidP="00493B42">
      <w:pPr>
        <w:pStyle w:val="Titre1"/>
        <w:numPr>
          <w:ilvl w:val="0"/>
          <w:numId w:val="2"/>
        </w:numPr>
        <w:rPr>
          <w:lang w:val="fr-BE"/>
        </w:rPr>
      </w:pPr>
      <w:r w:rsidRPr="00CB23AB">
        <w:rPr>
          <w:lang w:val="fr-BE"/>
        </w:rPr>
        <w:t>Procédure de l’appel à projets</w:t>
      </w:r>
    </w:p>
    <w:p w14:paraId="30043399" w14:textId="77777777" w:rsidR="00CD4C43" w:rsidRPr="00CB23AB" w:rsidRDefault="00000000" w:rsidP="00493B42">
      <w:pPr>
        <w:pStyle w:val="CorpsA"/>
        <w:rPr>
          <w:lang w:val="fr-BE"/>
        </w:rPr>
      </w:pPr>
      <w:bookmarkStart w:id="5" w:name="_Hlk143006490"/>
      <w:r w:rsidRPr="00CB23AB">
        <w:rPr>
          <w:rStyle w:val="AucunA"/>
          <w:lang w:val="fr-BE"/>
        </w:rPr>
        <w:t>La procédure repose sur le principe d</w:t>
      </w:r>
      <w:r w:rsidRPr="00CB23AB">
        <w:rPr>
          <w:rStyle w:val="AucunA"/>
          <w:rtl/>
          <w:lang w:val="fr-BE"/>
        </w:rPr>
        <w:t>’</w:t>
      </w:r>
      <w:r w:rsidRPr="00CB23AB">
        <w:rPr>
          <w:rStyle w:val="AucunA"/>
          <w:lang w:val="fr-BE"/>
        </w:rPr>
        <w:t xml:space="preserve">appel à projets et la sélection en </w:t>
      </w:r>
      <w:r w:rsidRPr="00CB23AB">
        <w:rPr>
          <w:rStyle w:val="AucunA"/>
          <w:b/>
          <w:bCs/>
          <w:lang w:val="fr-BE"/>
        </w:rPr>
        <w:t xml:space="preserve">deux étapes </w:t>
      </w:r>
      <w:r w:rsidRPr="00CB23AB">
        <w:rPr>
          <w:rStyle w:val="AucunA"/>
          <w:lang w:val="fr-BE"/>
        </w:rPr>
        <w:t>des projets à financer : 1) la soumission d</w:t>
      </w:r>
      <w:r w:rsidRPr="00CB23AB">
        <w:rPr>
          <w:rStyle w:val="AucunA"/>
          <w:rtl/>
          <w:lang w:val="fr-BE"/>
        </w:rPr>
        <w:t>’</w:t>
      </w:r>
      <w:r w:rsidRPr="00CB23AB">
        <w:rPr>
          <w:rStyle w:val="AucunA"/>
          <w:lang w:val="fr-BE"/>
        </w:rPr>
        <w:t xml:space="preserve">un </w:t>
      </w:r>
      <w:proofErr w:type="spellStart"/>
      <w:r w:rsidRPr="00CB23AB">
        <w:rPr>
          <w:rStyle w:val="AucunA"/>
          <w:lang w:val="fr-BE"/>
        </w:rPr>
        <w:t>pré-projet</w:t>
      </w:r>
      <w:proofErr w:type="spellEnd"/>
      <w:r w:rsidRPr="00CB23AB">
        <w:rPr>
          <w:rStyle w:val="AucunA"/>
          <w:lang w:val="fr-BE"/>
        </w:rPr>
        <w:t xml:space="preserve"> et 2) d</w:t>
      </w:r>
      <w:r w:rsidRPr="00CB23AB">
        <w:rPr>
          <w:rStyle w:val="AucunA"/>
          <w:rtl/>
          <w:lang w:val="fr-BE"/>
        </w:rPr>
        <w:t>’</w:t>
      </w:r>
      <w:r w:rsidRPr="00CB23AB">
        <w:rPr>
          <w:rStyle w:val="AucunA"/>
          <w:lang w:val="fr-BE"/>
        </w:rPr>
        <w:t xml:space="preserve">un dossier complet pour les </w:t>
      </w:r>
      <w:proofErr w:type="spellStart"/>
      <w:r w:rsidRPr="00CB23AB">
        <w:rPr>
          <w:rStyle w:val="AucunA"/>
          <w:lang w:val="fr-BE"/>
        </w:rPr>
        <w:t>pré-projets</w:t>
      </w:r>
      <w:proofErr w:type="spellEnd"/>
      <w:r w:rsidRPr="00CB23AB">
        <w:rPr>
          <w:rStyle w:val="AucunA"/>
          <w:lang w:val="fr-BE"/>
        </w:rPr>
        <w:t xml:space="preserve"> sélectionnés. La sélection finale s</w:t>
      </w:r>
      <w:r w:rsidRPr="00CB23AB">
        <w:rPr>
          <w:rStyle w:val="AucunA"/>
          <w:rtl/>
          <w:lang w:val="fr-BE"/>
        </w:rPr>
        <w:t>’</w:t>
      </w:r>
      <w:r w:rsidRPr="00CB23AB">
        <w:rPr>
          <w:rStyle w:val="AucunA"/>
          <w:lang w:val="fr-BE"/>
        </w:rPr>
        <w:t>effectue par le Conseil d</w:t>
      </w:r>
      <w:r w:rsidRPr="00CB23AB">
        <w:rPr>
          <w:rStyle w:val="AucunA"/>
          <w:rtl/>
          <w:lang w:val="fr-BE"/>
        </w:rPr>
        <w:t>’</w:t>
      </w:r>
      <w:r w:rsidRPr="00CB23AB">
        <w:rPr>
          <w:rStyle w:val="AucunA"/>
          <w:lang w:val="fr-BE"/>
        </w:rPr>
        <w:t>administration sur base de l</w:t>
      </w:r>
      <w:r w:rsidRPr="00CB23AB">
        <w:rPr>
          <w:rStyle w:val="AucunA"/>
          <w:rtl/>
          <w:lang w:val="fr-BE"/>
        </w:rPr>
        <w:t>’</w:t>
      </w:r>
      <w:r w:rsidRPr="00CB23AB">
        <w:rPr>
          <w:rStyle w:val="AucunA"/>
          <w:lang w:val="fr-BE"/>
        </w:rPr>
        <w:t>avis d</w:t>
      </w:r>
      <w:r w:rsidRPr="00CB23AB">
        <w:rPr>
          <w:rStyle w:val="AucunA"/>
          <w:rtl/>
          <w:lang w:val="fr-BE"/>
        </w:rPr>
        <w:t>’</w:t>
      </w:r>
      <w:r w:rsidRPr="00CB23AB">
        <w:rPr>
          <w:rStyle w:val="AucunA"/>
          <w:lang w:val="fr-BE"/>
        </w:rPr>
        <w:t>un comité d</w:t>
      </w:r>
      <w:r w:rsidRPr="00CB23AB">
        <w:rPr>
          <w:rStyle w:val="AucunA"/>
          <w:rtl/>
          <w:lang w:val="fr-BE"/>
        </w:rPr>
        <w:t>’</w:t>
      </w:r>
      <w:r w:rsidRPr="00CB23AB">
        <w:rPr>
          <w:rStyle w:val="AucunA"/>
          <w:lang w:val="fr-BE"/>
        </w:rPr>
        <w:t xml:space="preserve">experts. </w:t>
      </w:r>
    </w:p>
    <w:p w14:paraId="2C3C417F" w14:textId="77777777" w:rsidR="00CD4C43" w:rsidRPr="00CB23AB" w:rsidRDefault="00000000" w:rsidP="00493B42">
      <w:pPr>
        <w:pStyle w:val="Titre2"/>
        <w:numPr>
          <w:ilvl w:val="1"/>
          <w:numId w:val="2"/>
        </w:numPr>
        <w:rPr>
          <w:lang w:val="fr-BE"/>
        </w:rPr>
      </w:pPr>
      <w:proofErr w:type="spellStart"/>
      <w:r w:rsidRPr="00CB23AB">
        <w:rPr>
          <w:rStyle w:val="AucunA"/>
          <w:lang w:val="fr-BE"/>
        </w:rPr>
        <w:t>Pré-projet</w:t>
      </w:r>
      <w:proofErr w:type="spellEnd"/>
    </w:p>
    <w:p w14:paraId="1EA97D38" w14:textId="0687E6A4" w:rsidR="00CD4C43" w:rsidRPr="00CB23AB" w:rsidRDefault="00000000" w:rsidP="00493B42">
      <w:pPr>
        <w:pStyle w:val="CorpsA"/>
        <w:rPr>
          <w:lang w:val="fr-BE"/>
        </w:rPr>
      </w:pPr>
      <w:r w:rsidRPr="00CB23AB">
        <w:rPr>
          <w:rStyle w:val="AucunA"/>
          <w:lang w:val="fr-BE"/>
        </w:rPr>
        <w:t xml:space="preserve">Les organisations intéressées sont invitées à soumettre un </w:t>
      </w:r>
      <w:proofErr w:type="spellStart"/>
      <w:r w:rsidRPr="00CB23AB">
        <w:rPr>
          <w:rStyle w:val="AucunA"/>
          <w:lang w:val="fr-BE"/>
        </w:rPr>
        <w:t>pré-projet</w:t>
      </w:r>
      <w:proofErr w:type="spellEnd"/>
      <w:r w:rsidRPr="00CB23AB">
        <w:rPr>
          <w:rStyle w:val="AucunA"/>
          <w:lang w:val="fr-BE"/>
        </w:rPr>
        <w:t xml:space="preserve"> en reprenant son objectif, son impact attendu et un budget synthétique </w:t>
      </w:r>
      <w:r w:rsidRPr="00CB23AB">
        <w:rPr>
          <w:rStyle w:val="AucunA"/>
          <w:u w:val="single"/>
          <w:lang w:val="fr-BE"/>
        </w:rPr>
        <w:t>sur base du formulaire repris en fin de texte,</w:t>
      </w:r>
      <w:r w:rsidRPr="00CB23AB">
        <w:rPr>
          <w:rStyle w:val="AucunA"/>
          <w:lang w:val="fr-BE"/>
        </w:rPr>
        <w:t xml:space="preserve"> en veillant à respecter le nombre maximum de lignes indiqué dans chaque encadré.</w:t>
      </w:r>
      <w:bookmarkEnd w:id="5"/>
    </w:p>
    <w:p w14:paraId="67358187" w14:textId="77777777" w:rsidR="00CD4C43" w:rsidRPr="00CB23AB" w:rsidRDefault="00000000" w:rsidP="00493B42">
      <w:pPr>
        <w:pStyle w:val="CorpsA"/>
        <w:rPr>
          <w:lang w:val="fr-BE"/>
        </w:rPr>
      </w:pPr>
      <w:r w:rsidRPr="00CB23AB">
        <w:rPr>
          <w:rStyle w:val="AucunA"/>
          <w:lang w:val="fr-BE"/>
        </w:rPr>
        <w:t>Les organisations qui le souhaitent peuvent poser des questions exclusivement par écrit à l</w:t>
      </w:r>
      <w:r w:rsidRPr="00CB23AB">
        <w:rPr>
          <w:rStyle w:val="AucunA"/>
          <w:rtl/>
          <w:lang w:val="fr-BE"/>
        </w:rPr>
        <w:t>’</w:t>
      </w:r>
      <w:r w:rsidRPr="00CB23AB">
        <w:rPr>
          <w:rStyle w:val="AucunA"/>
          <w:lang w:val="fr-BE"/>
        </w:rPr>
        <w:t xml:space="preserve">adresse </w:t>
      </w:r>
      <w:hyperlink r:id="rId9" w:history="1">
        <w:r w:rsidR="00CD4C43" w:rsidRPr="00CB23AB">
          <w:rPr>
            <w:rStyle w:val="Hyperlink0"/>
            <w:lang w:val="fr-BE"/>
          </w:rPr>
          <w:t>info@solimac.be</w:t>
        </w:r>
      </w:hyperlink>
      <w:r w:rsidRPr="00CB23AB">
        <w:rPr>
          <w:rStyle w:val="AucunA"/>
          <w:lang w:val="fr-BE"/>
        </w:rPr>
        <w:t xml:space="preserve">. </w:t>
      </w:r>
    </w:p>
    <w:p w14:paraId="0AB718BC" w14:textId="77777777" w:rsidR="00CD4C43" w:rsidRPr="00CB23AB" w:rsidRDefault="00000000" w:rsidP="00493B42">
      <w:pPr>
        <w:pStyle w:val="CorpsA"/>
        <w:rPr>
          <w:lang w:val="fr-BE"/>
        </w:rPr>
      </w:pPr>
      <w:r w:rsidRPr="00CB23AB">
        <w:rPr>
          <w:rStyle w:val="AucunA"/>
          <w:lang w:val="fr-BE"/>
        </w:rPr>
        <w:lastRenderedPageBreak/>
        <w:t>Les réponses seront données par écrit et diffusées à toutes les organisations qui auront manifesté le souhait de recevoir la liste des questions et réponses à la même adresse e-mail (</w:t>
      </w:r>
      <w:hyperlink r:id="rId10" w:history="1">
        <w:r w:rsidR="00CD4C43" w:rsidRPr="00CB23AB">
          <w:rPr>
            <w:rStyle w:val="Hyperlink0"/>
            <w:lang w:val="fr-BE"/>
          </w:rPr>
          <w:t>info@solimac.be</w:t>
        </w:r>
      </w:hyperlink>
      <w:r w:rsidRPr="00CB23AB">
        <w:rPr>
          <w:rStyle w:val="AucunA"/>
          <w:lang w:val="fr-BE"/>
        </w:rPr>
        <w:t>).</w:t>
      </w:r>
    </w:p>
    <w:p w14:paraId="2D3CA9AF" w14:textId="77777777" w:rsidR="00CD4C43" w:rsidRPr="00CB23AB" w:rsidRDefault="00000000" w:rsidP="00493B42">
      <w:pPr>
        <w:pStyle w:val="CorpsA"/>
        <w:rPr>
          <w:lang w:val="fr-BE"/>
        </w:rPr>
      </w:pPr>
      <w:r w:rsidRPr="00CB23AB">
        <w:rPr>
          <w:rStyle w:val="AucunA"/>
          <w:lang w:val="fr-BE"/>
        </w:rPr>
        <w:t>Une organisation peut présenter plus d</w:t>
      </w:r>
      <w:r w:rsidRPr="00CB23AB">
        <w:rPr>
          <w:rStyle w:val="AucunA"/>
          <w:rtl/>
          <w:lang w:val="fr-BE"/>
        </w:rPr>
        <w:t>’</w:t>
      </w:r>
      <w:r w:rsidRPr="00CB23AB">
        <w:rPr>
          <w:rStyle w:val="AucunA"/>
          <w:lang w:val="fr-BE"/>
        </w:rPr>
        <w:t xml:space="preserve">un </w:t>
      </w:r>
      <w:proofErr w:type="spellStart"/>
      <w:r w:rsidRPr="00CB23AB">
        <w:rPr>
          <w:rStyle w:val="AucunA"/>
          <w:lang w:val="fr-BE"/>
        </w:rPr>
        <w:t>pré-projet</w:t>
      </w:r>
      <w:proofErr w:type="spellEnd"/>
      <w:r w:rsidRPr="00CB23AB">
        <w:rPr>
          <w:rStyle w:val="AucunA"/>
          <w:lang w:val="fr-BE"/>
        </w:rPr>
        <w:t>.</w:t>
      </w:r>
    </w:p>
    <w:p w14:paraId="0B4659B2" w14:textId="77777777" w:rsidR="00CD4C43" w:rsidRPr="00CB23AB" w:rsidRDefault="00000000" w:rsidP="00493B42">
      <w:pPr>
        <w:pStyle w:val="CorpsA"/>
        <w:rPr>
          <w:lang w:val="fr-BE"/>
        </w:rPr>
      </w:pPr>
      <w:r w:rsidRPr="00CB23AB">
        <w:rPr>
          <w:rStyle w:val="AucunA"/>
          <w:lang w:val="fr-BE"/>
        </w:rPr>
        <w:t xml:space="preserve">Les </w:t>
      </w:r>
      <w:proofErr w:type="spellStart"/>
      <w:r w:rsidRPr="00CB23AB">
        <w:rPr>
          <w:rStyle w:val="AucunA"/>
          <w:lang w:val="fr-BE"/>
        </w:rPr>
        <w:t>pré-projets</w:t>
      </w:r>
      <w:proofErr w:type="spellEnd"/>
      <w:r w:rsidRPr="00CB23AB">
        <w:rPr>
          <w:rStyle w:val="AucunA"/>
          <w:lang w:val="fr-BE"/>
        </w:rPr>
        <w:t xml:space="preserve"> seront sélectionnés sur base de l’éligibilité des soumissionnaires, de l’éligibilité des actions proposées, de l</w:t>
      </w:r>
      <w:r w:rsidRPr="00CB23AB">
        <w:rPr>
          <w:rStyle w:val="AucunA"/>
          <w:rtl/>
          <w:lang w:val="fr-BE"/>
        </w:rPr>
        <w:t>’</w:t>
      </w:r>
      <w:r w:rsidRPr="00CB23AB">
        <w:rPr>
          <w:rStyle w:val="AucunA"/>
          <w:lang w:val="fr-BE"/>
        </w:rPr>
        <w:t>impact attendu et des moyens financiers nécessaires pour atteindre cet impact (principe de parcimonie).</w:t>
      </w:r>
    </w:p>
    <w:p w14:paraId="24EBC135" w14:textId="77777777" w:rsidR="00CD4C43" w:rsidRPr="00CB23AB" w:rsidRDefault="00000000" w:rsidP="00493B42">
      <w:pPr>
        <w:pStyle w:val="Titre2"/>
        <w:numPr>
          <w:ilvl w:val="1"/>
          <w:numId w:val="2"/>
        </w:numPr>
        <w:rPr>
          <w:lang w:val="fr-BE"/>
        </w:rPr>
      </w:pPr>
      <w:r w:rsidRPr="00CB23AB">
        <w:rPr>
          <w:lang w:val="fr-BE"/>
        </w:rPr>
        <w:t>Suite de la procédure</w:t>
      </w:r>
    </w:p>
    <w:p w14:paraId="035FC2EF" w14:textId="77777777" w:rsidR="00CD4C43" w:rsidRPr="00CB23AB" w:rsidRDefault="00000000" w:rsidP="00493B42">
      <w:pPr>
        <w:pStyle w:val="CorpsA"/>
        <w:rPr>
          <w:lang w:val="fr-BE"/>
        </w:rPr>
      </w:pPr>
      <w:r w:rsidRPr="00CB23AB">
        <w:rPr>
          <w:lang w:val="fr-BE"/>
        </w:rPr>
        <w:t xml:space="preserve">Seules les organisations dont le </w:t>
      </w:r>
      <w:proofErr w:type="spellStart"/>
      <w:r w:rsidRPr="00CB23AB">
        <w:rPr>
          <w:lang w:val="fr-BE"/>
        </w:rPr>
        <w:t>pré-projet</w:t>
      </w:r>
      <w:proofErr w:type="spellEnd"/>
      <w:r w:rsidRPr="00CB23AB">
        <w:rPr>
          <w:lang w:val="fr-BE"/>
        </w:rPr>
        <w:t xml:space="preserve"> aura été sélectionné seront invitées à présenter un dossier de projet complet.</w:t>
      </w:r>
    </w:p>
    <w:p w14:paraId="0BC5F28A" w14:textId="77777777" w:rsidR="00CD4C43" w:rsidRPr="00CB23AB" w:rsidRDefault="00000000" w:rsidP="00493B42">
      <w:pPr>
        <w:pStyle w:val="CorpsA"/>
        <w:rPr>
          <w:lang w:val="fr-BE"/>
        </w:rPr>
      </w:pPr>
      <w:r w:rsidRPr="00CB23AB">
        <w:rPr>
          <w:rStyle w:val="AucunA"/>
          <w:lang w:val="fr-BE"/>
        </w:rPr>
        <w:t>Pendant la préparation de leurs projets, les associations présélectionnées pourront contacter Soli-Mac par écrit pour obtenir des clarifications ou s</w:t>
      </w:r>
      <w:r w:rsidRPr="00CB23AB">
        <w:rPr>
          <w:rStyle w:val="AucunA"/>
          <w:rtl/>
          <w:lang w:val="fr-BE"/>
        </w:rPr>
        <w:t>’</w:t>
      </w:r>
      <w:r w:rsidRPr="00CB23AB">
        <w:rPr>
          <w:rStyle w:val="AucunA"/>
          <w:lang w:val="fr-BE"/>
        </w:rPr>
        <w:t>assurer que leurs projets correspondent aux objectifs de l</w:t>
      </w:r>
      <w:r w:rsidRPr="00CB23AB">
        <w:rPr>
          <w:rStyle w:val="AucunA"/>
          <w:rtl/>
          <w:lang w:val="fr-BE"/>
        </w:rPr>
        <w:t>’</w:t>
      </w:r>
      <w:r w:rsidRPr="00CB23AB">
        <w:rPr>
          <w:rStyle w:val="AucunA"/>
          <w:lang w:val="fr-BE"/>
        </w:rPr>
        <w:t>appel à projets. Afin d</w:t>
      </w:r>
      <w:r w:rsidRPr="00CB23AB">
        <w:rPr>
          <w:rStyle w:val="AucunA"/>
          <w:rtl/>
          <w:lang w:val="fr-BE"/>
        </w:rPr>
        <w:t>’</w:t>
      </w:r>
      <w:r w:rsidRPr="00CB23AB">
        <w:rPr>
          <w:rStyle w:val="AucunA"/>
          <w:lang w:val="fr-BE"/>
        </w:rPr>
        <w:t>assurer la neutralité de tels échanges, il est précisé que les réponses seront préparées par des personnes de contact ne faisant pas partie du Comité des Experts qui évalue les projets reçus.</w:t>
      </w:r>
    </w:p>
    <w:p w14:paraId="43F655F3" w14:textId="77777777" w:rsidR="00CD4C43" w:rsidRPr="00CB23AB" w:rsidRDefault="00000000" w:rsidP="00493B42">
      <w:pPr>
        <w:pStyle w:val="CorpsA"/>
        <w:rPr>
          <w:lang w:val="fr-BE"/>
        </w:rPr>
      </w:pPr>
      <w:r w:rsidRPr="00CB23AB">
        <w:rPr>
          <w:rStyle w:val="AucunA"/>
          <w:lang w:val="fr-BE"/>
        </w:rPr>
        <w:t>Après une décision de principe de supporter un projet, Soli-Mac se réservera le droit de rentrer dans une négociation avec le promoteur de projet pour faire préciser certains points, suggérer des changements, et revoir le budget.</w:t>
      </w:r>
    </w:p>
    <w:p w14:paraId="5C4C1F7F" w14:textId="77777777" w:rsidR="00CD4C43" w:rsidRPr="00CB23AB" w:rsidRDefault="00000000" w:rsidP="00493B42">
      <w:pPr>
        <w:pStyle w:val="Titre2"/>
        <w:numPr>
          <w:ilvl w:val="1"/>
          <w:numId w:val="2"/>
        </w:numPr>
        <w:rPr>
          <w:lang w:val="fr-BE"/>
        </w:rPr>
      </w:pPr>
      <w:r w:rsidRPr="00CB23AB">
        <w:rPr>
          <w:lang w:val="fr-BE"/>
        </w:rPr>
        <w:t>Convention de don</w:t>
      </w:r>
    </w:p>
    <w:p w14:paraId="6F612B44" w14:textId="77777777" w:rsidR="00CD4C43" w:rsidRPr="00CB23AB" w:rsidRDefault="00000000" w:rsidP="00493B42">
      <w:pPr>
        <w:pStyle w:val="CorpsA"/>
        <w:rPr>
          <w:lang w:val="fr-BE"/>
        </w:rPr>
      </w:pPr>
      <w:r w:rsidRPr="00CB23AB">
        <w:rPr>
          <w:rStyle w:val="AucunA"/>
          <w:lang w:val="fr-BE"/>
        </w:rPr>
        <w:t>En cas de décision positive, Soli-Mac et le promoteur de projet signeront une convention de don. Celle-ci prévoira entre autres un délai de réalisation, l</w:t>
      </w:r>
      <w:r w:rsidRPr="00CB23AB">
        <w:rPr>
          <w:rStyle w:val="AucunA"/>
          <w:rtl/>
          <w:lang w:val="fr-BE"/>
        </w:rPr>
        <w:t>’</w:t>
      </w:r>
      <w:r w:rsidRPr="00CB23AB">
        <w:rPr>
          <w:rStyle w:val="AucunA"/>
          <w:lang w:val="fr-BE"/>
        </w:rPr>
        <w:t>engagement de soumettre un bref rapport d</w:t>
      </w:r>
      <w:r w:rsidRPr="00CB23AB">
        <w:rPr>
          <w:rStyle w:val="AucunA"/>
          <w:rtl/>
          <w:lang w:val="fr-BE"/>
        </w:rPr>
        <w:t>’</w:t>
      </w:r>
      <w:r w:rsidRPr="00CB23AB">
        <w:rPr>
          <w:rStyle w:val="AucunA"/>
          <w:lang w:val="fr-BE"/>
        </w:rPr>
        <w:t>activités et un justificatif des dépenses au terme du projet.</w:t>
      </w:r>
    </w:p>
    <w:p w14:paraId="7DC5D1A0" w14:textId="77777777" w:rsidR="00CD4C43" w:rsidRPr="00CB23AB" w:rsidRDefault="00000000" w:rsidP="00493B42">
      <w:pPr>
        <w:pStyle w:val="Titre2"/>
        <w:numPr>
          <w:ilvl w:val="1"/>
          <w:numId w:val="2"/>
        </w:numPr>
        <w:rPr>
          <w:lang w:val="fr-BE"/>
        </w:rPr>
      </w:pPr>
      <w:r w:rsidRPr="00CB23AB">
        <w:rPr>
          <w:lang w:val="fr-BE"/>
        </w:rPr>
        <w:t xml:space="preserve">Calendrier </w:t>
      </w:r>
    </w:p>
    <w:p w14:paraId="2907E621" w14:textId="26A7CC10" w:rsidR="00CD4C43" w:rsidRPr="00CB23AB" w:rsidRDefault="00000000" w:rsidP="00493B42">
      <w:pPr>
        <w:pStyle w:val="CorpsA"/>
        <w:rPr>
          <w:lang w:val="fr-BE"/>
        </w:rPr>
      </w:pPr>
      <w:r w:rsidRPr="00CB23AB">
        <w:rPr>
          <w:rStyle w:val="AucunA"/>
          <w:lang w:val="fr-BE"/>
        </w:rPr>
        <w:t>Lancement de l</w:t>
      </w:r>
      <w:r w:rsidRPr="00CB23AB">
        <w:rPr>
          <w:rStyle w:val="AucunA"/>
          <w:rtl/>
          <w:lang w:val="fr-BE"/>
        </w:rPr>
        <w:t>’</w:t>
      </w:r>
      <w:r w:rsidRPr="00CB23AB">
        <w:rPr>
          <w:rStyle w:val="AucunA"/>
          <w:lang w:val="fr-BE"/>
        </w:rPr>
        <w:t xml:space="preserve">appel à soumettre un </w:t>
      </w:r>
      <w:proofErr w:type="spellStart"/>
      <w:r w:rsidRPr="00CB23AB">
        <w:rPr>
          <w:rStyle w:val="AucunA"/>
          <w:lang w:val="fr-BE"/>
        </w:rPr>
        <w:t>pré-projet</w:t>
      </w:r>
      <w:proofErr w:type="spellEnd"/>
      <w:r w:rsidR="001F55CE">
        <w:rPr>
          <w:rStyle w:val="AucunA"/>
          <w:lang w:val="fr-BE"/>
        </w:rPr>
        <w:t xml:space="preserve"> </w:t>
      </w:r>
      <w:r w:rsidRPr="00CB23AB">
        <w:rPr>
          <w:rStyle w:val="AucunA"/>
          <w:lang w:val="fr-BE"/>
        </w:rPr>
        <w:t xml:space="preserve">: </w:t>
      </w:r>
      <w:r w:rsidRPr="00CB23AB">
        <w:rPr>
          <w:rStyle w:val="AucunA"/>
          <w:u w:color="FF40FF"/>
          <w:lang w:val="fr-BE"/>
        </w:rPr>
        <w:t>5 septembre 2025</w:t>
      </w:r>
      <w:r w:rsidRPr="00CB23AB">
        <w:rPr>
          <w:rStyle w:val="AucunA"/>
          <w:lang w:val="fr-BE"/>
        </w:rPr>
        <w:t>.</w:t>
      </w:r>
    </w:p>
    <w:p w14:paraId="2F145555" w14:textId="77777777" w:rsidR="00CD4C43" w:rsidRPr="00CB23AB" w:rsidRDefault="00000000" w:rsidP="00493B42">
      <w:pPr>
        <w:pStyle w:val="CorpsA"/>
        <w:rPr>
          <w:lang w:val="fr-BE"/>
        </w:rPr>
      </w:pPr>
      <w:r w:rsidRPr="00CB23AB">
        <w:rPr>
          <w:rStyle w:val="AucunA"/>
          <w:lang w:val="fr-BE"/>
        </w:rPr>
        <w:t xml:space="preserve">Limite de dépôt des </w:t>
      </w:r>
      <w:proofErr w:type="spellStart"/>
      <w:r w:rsidRPr="00CB23AB">
        <w:rPr>
          <w:rStyle w:val="AucunA"/>
          <w:lang w:val="fr-BE"/>
        </w:rPr>
        <w:t>pré-projets</w:t>
      </w:r>
      <w:proofErr w:type="spellEnd"/>
      <w:r w:rsidRPr="00CB23AB">
        <w:rPr>
          <w:rStyle w:val="AucunA"/>
          <w:lang w:val="fr-BE"/>
        </w:rPr>
        <w:t xml:space="preserve"> : 5 octobre </w:t>
      </w:r>
      <w:r w:rsidRPr="00CB23AB">
        <w:rPr>
          <w:rStyle w:val="AucunA"/>
          <w:u w:color="FF40FF"/>
          <w:lang w:val="fr-BE"/>
        </w:rPr>
        <w:t>2025</w:t>
      </w:r>
      <w:r w:rsidRPr="00CB23AB">
        <w:rPr>
          <w:rStyle w:val="AucunA"/>
          <w:lang w:val="fr-BE"/>
        </w:rPr>
        <w:t xml:space="preserve"> à </w:t>
      </w:r>
      <w:r w:rsidRPr="00CB23AB">
        <w:rPr>
          <w:rStyle w:val="AucunA"/>
          <w:b/>
          <w:bCs/>
          <w:lang w:val="fr-BE"/>
        </w:rPr>
        <w:t>23h59</w:t>
      </w:r>
      <w:r w:rsidRPr="00CB23AB">
        <w:rPr>
          <w:rStyle w:val="AucunA"/>
          <w:lang w:val="fr-BE"/>
        </w:rPr>
        <w:t>.</w:t>
      </w:r>
    </w:p>
    <w:p w14:paraId="3A1A7373" w14:textId="77777777" w:rsidR="00CD4C43" w:rsidRPr="00CB23AB" w:rsidRDefault="00000000" w:rsidP="00493B42">
      <w:pPr>
        <w:pStyle w:val="CorpsA"/>
        <w:rPr>
          <w:lang w:val="fr-BE"/>
        </w:rPr>
      </w:pPr>
      <w:r w:rsidRPr="00CB23AB">
        <w:rPr>
          <w:lang w:val="fr-BE"/>
        </w:rPr>
        <w:t xml:space="preserve">Communication du choix des projets présélectionnés : le </w:t>
      </w:r>
      <w:r w:rsidRPr="00CB23AB">
        <w:rPr>
          <w:rStyle w:val="AucunA"/>
          <w:u w:color="FF40FF"/>
          <w:lang w:val="fr-BE"/>
        </w:rPr>
        <w:t>25 octobre 2025 (*)</w:t>
      </w:r>
    </w:p>
    <w:p w14:paraId="23CBC6E4" w14:textId="77777777" w:rsidR="00CD4C43" w:rsidRPr="00CB23AB" w:rsidRDefault="00000000" w:rsidP="00493B42">
      <w:pPr>
        <w:pStyle w:val="CorpsA"/>
        <w:rPr>
          <w:lang w:val="fr-BE"/>
        </w:rPr>
      </w:pPr>
      <w:r w:rsidRPr="00CB23AB">
        <w:rPr>
          <w:rStyle w:val="AucunA"/>
          <w:lang w:val="fr-BE"/>
        </w:rPr>
        <w:t xml:space="preserve">Limite de dépôt des dossiers complets : le </w:t>
      </w:r>
      <w:r w:rsidRPr="00CB23AB">
        <w:rPr>
          <w:rStyle w:val="AucunA"/>
          <w:u w:color="FF40FF"/>
          <w:lang w:val="fr-BE"/>
        </w:rPr>
        <w:t>23 novembre 2025 à 23h59 (*)</w:t>
      </w:r>
    </w:p>
    <w:p w14:paraId="5B99D093" w14:textId="77777777" w:rsidR="00CD4C43" w:rsidRPr="00CB23AB" w:rsidRDefault="00000000" w:rsidP="00493B42">
      <w:pPr>
        <w:pStyle w:val="CorpsA"/>
        <w:rPr>
          <w:lang w:val="fr-BE"/>
        </w:rPr>
      </w:pPr>
      <w:r w:rsidRPr="00CB23AB">
        <w:rPr>
          <w:lang w:val="fr-BE"/>
        </w:rPr>
        <w:t>Le processus d’évaluation prend environ deux mois.</w:t>
      </w:r>
    </w:p>
    <w:p w14:paraId="36E376A3" w14:textId="77777777" w:rsidR="00CD4C43" w:rsidRPr="00CB23AB" w:rsidRDefault="00000000" w:rsidP="00493B42">
      <w:pPr>
        <w:pStyle w:val="CorpsA"/>
        <w:rPr>
          <w:lang w:val="fr-BE"/>
        </w:rPr>
      </w:pPr>
      <w:r w:rsidRPr="00CB23AB">
        <w:rPr>
          <w:lang w:val="fr-BE"/>
        </w:rPr>
        <w:t>(*) dates provisoires</w:t>
      </w:r>
    </w:p>
    <w:p w14:paraId="4F4B1FE2" w14:textId="77777777" w:rsidR="00CD4C43" w:rsidRPr="00CB23AB" w:rsidRDefault="00000000" w:rsidP="00493B42">
      <w:pPr>
        <w:pStyle w:val="Corps"/>
        <w:jc w:val="both"/>
        <w:rPr>
          <w:rFonts w:ascii="Calibri" w:hAnsi="Calibri" w:cs="Calibri"/>
        </w:rPr>
      </w:pPr>
      <w:r w:rsidRPr="00CB23AB">
        <w:rPr>
          <w:rFonts w:ascii="Calibri" w:eastAsia="Arial Unicode MS" w:hAnsi="Calibri" w:cs="Calibri"/>
        </w:rPr>
        <w:br w:type="page"/>
      </w:r>
    </w:p>
    <w:p w14:paraId="101304AF" w14:textId="77777777" w:rsidR="00CD4C43" w:rsidRPr="00CB23AB" w:rsidRDefault="00000000">
      <w:pPr>
        <w:pStyle w:val="CorpsA"/>
        <w:rPr>
          <w:lang w:val="fr-BE"/>
        </w:rPr>
      </w:pPr>
      <w:r w:rsidRPr="00CB23AB">
        <w:rPr>
          <w:noProof/>
          <w:lang w:val="fr-BE"/>
        </w:rPr>
        <w:lastRenderedPageBreak/>
        <w:drawing>
          <wp:inline distT="0" distB="0" distL="0" distR="0" wp14:anchorId="218CE33E" wp14:editId="34F67AC5">
            <wp:extent cx="1327786" cy="1310640"/>
            <wp:effectExtent l="0" t="0" r="0" b="0"/>
            <wp:docPr id="1073741826" name="officeArt object" descr="Une image contenant texte, oiseau&#10;&#10;Description générée automatiquement"/>
            <wp:cNvGraphicFramePr/>
            <a:graphic xmlns:a="http://schemas.openxmlformats.org/drawingml/2006/main">
              <a:graphicData uri="http://schemas.openxmlformats.org/drawingml/2006/picture">
                <pic:pic xmlns:pic="http://schemas.openxmlformats.org/drawingml/2006/picture">
                  <pic:nvPicPr>
                    <pic:cNvPr id="1073741826" name="image1.png" descr="Une image contenant texte, oiseau&#10;&#10;Description générée automatiquement"/>
                    <pic:cNvPicPr>
                      <a:picLocks noChangeAspect="1"/>
                    </pic:cNvPicPr>
                  </pic:nvPicPr>
                  <pic:blipFill>
                    <a:blip r:embed="rId7"/>
                    <a:stretch>
                      <a:fillRect/>
                    </a:stretch>
                  </pic:blipFill>
                  <pic:spPr>
                    <a:xfrm>
                      <a:off x="0" y="0"/>
                      <a:ext cx="1327786" cy="1310640"/>
                    </a:xfrm>
                    <a:prstGeom prst="rect">
                      <a:avLst/>
                    </a:prstGeom>
                    <a:ln w="12700" cap="flat">
                      <a:noFill/>
                      <a:miter lim="400000"/>
                    </a:ln>
                    <a:effectLst/>
                  </pic:spPr>
                </pic:pic>
              </a:graphicData>
            </a:graphic>
          </wp:inline>
        </w:drawing>
      </w:r>
    </w:p>
    <w:p w14:paraId="44A77069" w14:textId="77777777" w:rsidR="00CD4C43" w:rsidRPr="00CB23AB" w:rsidRDefault="00CD4C43">
      <w:pPr>
        <w:pStyle w:val="CorpsA"/>
        <w:rPr>
          <w:lang w:val="fr-BE"/>
        </w:rPr>
      </w:pPr>
    </w:p>
    <w:p w14:paraId="669046E1" w14:textId="77777777" w:rsidR="00CD4C43" w:rsidRPr="00CB23AB" w:rsidRDefault="00000000">
      <w:pPr>
        <w:pStyle w:val="CorpsA"/>
        <w:jc w:val="center"/>
        <w:rPr>
          <w:rStyle w:val="AucunA"/>
          <w:b/>
          <w:bCs/>
          <w:lang w:val="fr-BE"/>
        </w:rPr>
      </w:pPr>
      <w:r w:rsidRPr="00CB23AB">
        <w:rPr>
          <w:rStyle w:val="AucunA"/>
          <w:b/>
          <w:bCs/>
          <w:lang w:val="fr-BE"/>
        </w:rPr>
        <w:t>APPEL A PROJETS 2025-2026</w:t>
      </w:r>
    </w:p>
    <w:p w14:paraId="47FC24AB" w14:textId="77777777" w:rsidR="00CD4C43" w:rsidRPr="00CB23AB" w:rsidRDefault="00000000">
      <w:pPr>
        <w:pStyle w:val="CorpsA"/>
        <w:jc w:val="center"/>
        <w:rPr>
          <w:lang w:val="fr-BE"/>
        </w:rPr>
      </w:pPr>
      <w:bookmarkStart w:id="6" w:name="_Hlk143006601"/>
      <w:r w:rsidRPr="00CB23AB">
        <w:rPr>
          <w:rStyle w:val="AucunA"/>
          <w:lang w:val="fr-BE"/>
        </w:rPr>
        <w:t xml:space="preserve">(formulaire de </w:t>
      </w:r>
      <w:r w:rsidRPr="00CB23AB">
        <w:rPr>
          <w:rStyle w:val="AucunA"/>
          <w:u w:val="single"/>
          <w:lang w:val="fr-BE"/>
        </w:rPr>
        <w:t>préprojet</w:t>
      </w:r>
      <w:r w:rsidRPr="00CB23AB">
        <w:rPr>
          <w:rStyle w:val="AucunA"/>
          <w:lang w:val="fr-BE"/>
        </w:rPr>
        <w:t xml:space="preserve"> à remplir et soumettre à Soli-Mac)</w:t>
      </w:r>
    </w:p>
    <w:p w14:paraId="2F17826C" w14:textId="77777777" w:rsidR="00CD4C43" w:rsidRPr="00CB23AB" w:rsidRDefault="00CD4C43">
      <w:pPr>
        <w:pStyle w:val="CorpsA"/>
        <w:rPr>
          <w:lang w:val="fr-BE"/>
        </w:rPr>
      </w:pPr>
    </w:p>
    <w:tbl>
      <w:tblPr>
        <w:tblStyle w:val="TableNormal"/>
        <w:tblW w:w="9286"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286"/>
      </w:tblGrid>
      <w:tr w:rsidR="00CD4C43" w:rsidRPr="001F55CE" w14:paraId="6EC1B494" w14:textId="77777777">
        <w:trPr>
          <w:trHeight w:val="3356"/>
        </w:trPr>
        <w:tc>
          <w:tcPr>
            <w:tcW w:w="9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33BF5" w14:textId="77777777" w:rsidR="00CD4C43" w:rsidRPr="00CB23AB" w:rsidRDefault="00000000">
            <w:pPr>
              <w:pStyle w:val="CorpsA"/>
              <w:rPr>
                <w:lang w:val="fr-BE"/>
              </w:rPr>
            </w:pPr>
            <w:r w:rsidRPr="00CB23AB">
              <w:rPr>
                <w:rStyle w:val="AucunA"/>
                <w:lang w:val="fr-BE"/>
              </w:rPr>
              <w:t xml:space="preserve">AXE PRINCIPAL (cocher un axe): </w:t>
            </w:r>
          </w:p>
          <w:p w14:paraId="154FEDDD" w14:textId="444CED34" w:rsidR="00CD4C43" w:rsidRPr="00CB23AB" w:rsidRDefault="00000000">
            <w:pPr>
              <w:pStyle w:val="Paragraphedeliste"/>
              <w:numPr>
                <w:ilvl w:val="1"/>
                <w:numId w:val="6"/>
              </w:numPr>
              <w:spacing w:after="120"/>
              <w:rPr>
                <w:lang w:val="fr-BE"/>
              </w:rPr>
            </w:pPr>
            <w:r w:rsidRPr="00CB23AB">
              <w:rPr>
                <w:rStyle w:val="AucunA"/>
                <w:lang w:val="fr-BE"/>
              </w:rPr>
              <w:t xml:space="preserve">Axe 1 : </w:t>
            </w:r>
            <w:r w:rsidRPr="00CB23AB">
              <w:rPr>
                <w:rStyle w:val="AucunA"/>
                <w:u w:color="FF40FF"/>
                <w:lang w:val="fr-BE"/>
              </w:rPr>
              <w:t>PR</w:t>
            </w:r>
            <w:r w:rsidR="001466A5">
              <w:rPr>
                <w:rStyle w:val="AucunA"/>
                <w:u w:color="FF40FF"/>
                <w:lang w:val="fr-BE"/>
              </w:rPr>
              <w:t>É</w:t>
            </w:r>
            <w:r w:rsidRPr="00CB23AB">
              <w:rPr>
                <w:rStyle w:val="AucunA"/>
                <w:u w:color="FF40FF"/>
                <w:lang w:val="fr-BE"/>
              </w:rPr>
              <w:t>VENIR</w:t>
            </w:r>
          </w:p>
          <w:p w14:paraId="3664F22E" w14:textId="77777777" w:rsidR="00CD4C43" w:rsidRPr="00CB23AB" w:rsidRDefault="00000000">
            <w:pPr>
              <w:pStyle w:val="Paragraphedeliste"/>
              <w:numPr>
                <w:ilvl w:val="1"/>
                <w:numId w:val="7"/>
              </w:numPr>
              <w:spacing w:after="120"/>
              <w:rPr>
                <w:lang w:val="fr-BE"/>
              </w:rPr>
            </w:pPr>
            <w:r w:rsidRPr="00CB23AB">
              <w:rPr>
                <w:rStyle w:val="AucunA"/>
                <w:lang w:val="fr-BE"/>
              </w:rPr>
              <w:t xml:space="preserve">Axe 2 : </w:t>
            </w:r>
            <w:r w:rsidRPr="00CB23AB">
              <w:rPr>
                <w:rStyle w:val="AucunA"/>
                <w:u w:color="FF40FF"/>
                <w:lang w:val="fr-BE"/>
              </w:rPr>
              <w:t>(re)LIER</w:t>
            </w:r>
          </w:p>
          <w:p w14:paraId="59AB9FB5" w14:textId="77777777" w:rsidR="00CD4C43" w:rsidRPr="00CB23AB" w:rsidRDefault="00000000">
            <w:pPr>
              <w:pStyle w:val="CorpsA"/>
              <w:numPr>
                <w:ilvl w:val="1"/>
                <w:numId w:val="6"/>
              </w:numPr>
              <w:spacing w:after="140"/>
              <w:rPr>
                <w:lang w:val="fr-BE"/>
              </w:rPr>
            </w:pPr>
            <w:r w:rsidRPr="00CB23AB">
              <w:rPr>
                <w:rStyle w:val="AucunA"/>
                <w:lang w:val="fr-BE"/>
              </w:rPr>
              <w:t xml:space="preserve">Axe 3 : </w:t>
            </w:r>
            <w:r w:rsidRPr="00CB23AB">
              <w:rPr>
                <w:rStyle w:val="AucunA"/>
                <w:u w:color="FF40FF"/>
                <w:lang w:val="fr-BE"/>
              </w:rPr>
              <w:t>(ré)APPRENDRE à PENSER</w:t>
            </w:r>
          </w:p>
          <w:p w14:paraId="281ACA28" w14:textId="77777777" w:rsidR="00CD4C43" w:rsidRPr="00CB23AB" w:rsidRDefault="00000000">
            <w:pPr>
              <w:pStyle w:val="CorpsA"/>
              <w:rPr>
                <w:lang w:val="fr-BE"/>
              </w:rPr>
            </w:pPr>
            <w:r w:rsidRPr="00CB23AB">
              <w:rPr>
                <w:rStyle w:val="AucunA"/>
                <w:lang w:val="fr-BE"/>
              </w:rPr>
              <w:t xml:space="preserve">Au cas où le projet couvre plus d’un axe : AXE(S) SECONDAIRE(S) (cocher): </w:t>
            </w:r>
          </w:p>
          <w:p w14:paraId="26CA2D7C" w14:textId="40739FB3" w:rsidR="00CD4C43" w:rsidRPr="00CB23AB" w:rsidRDefault="00000000">
            <w:pPr>
              <w:pStyle w:val="Paragraphedeliste"/>
              <w:numPr>
                <w:ilvl w:val="1"/>
                <w:numId w:val="8"/>
              </w:numPr>
              <w:spacing w:after="120"/>
              <w:rPr>
                <w:lang w:val="fr-BE"/>
              </w:rPr>
            </w:pPr>
            <w:r w:rsidRPr="00CB23AB">
              <w:rPr>
                <w:rStyle w:val="AucunA"/>
                <w:lang w:val="fr-BE"/>
              </w:rPr>
              <w:t xml:space="preserve">Axe 1 : </w:t>
            </w:r>
            <w:r w:rsidRPr="00CB23AB">
              <w:rPr>
                <w:rStyle w:val="AucunA"/>
                <w:u w:color="FF40FF"/>
                <w:lang w:val="fr-BE"/>
              </w:rPr>
              <w:t>PR</w:t>
            </w:r>
            <w:r w:rsidR="001466A5">
              <w:rPr>
                <w:rStyle w:val="AucunA"/>
                <w:u w:color="FF40FF"/>
                <w:lang w:val="fr-BE"/>
              </w:rPr>
              <w:t>É</w:t>
            </w:r>
            <w:r w:rsidRPr="00CB23AB">
              <w:rPr>
                <w:rStyle w:val="AucunA"/>
                <w:u w:color="FF40FF"/>
                <w:lang w:val="fr-BE"/>
              </w:rPr>
              <w:t>VENIR</w:t>
            </w:r>
          </w:p>
          <w:p w14:paraId="353FB66E" w14:textId="77777777" w:rsidR="00CD4C43" w:rsidRPr="00CB23AB" w:rsidRDefault="00000000">
            <w:pPr>
              <w:pStyle w:val="Paragraphedeliste"/>
              <w:numPr>
                <w:ilvl w:val="1"/>
                <w:numId w:val="7"/>
              </w:numPr>
              <w:spacing w:after="120"/>
              <w:rPr>
                <w:lang w:val="fr-BE"/>
              </w:rPr>
            </w:pPr>
            <w:r w:rsidRPr="00CB23AB">
              <w:rPr>
                <w:rStyle w:val="AucunA"/>
                <w:lang w:val="fr-BE"/>
              </w:rPr>
              <w:t xml:space="preserve">Axe 2 : </w:t>
            </w:r>
            <w:r w:rsidRPr="00CB23AB">
              <w:rPr>
                <w:rStyle w:val="AucunA"/>
                <w:u w:color="FF40FF"/>
                <w:lang w:val="fr-BE"/>
              </w:rPr>
              <w:t>(re)LIER</w:t>
            </w:r>
          </w:p>
          <w:p w14:paraId="68465F44" w14:textId="77777777" w:rsidR="00CD4C43" w:rsidRPr="00CB23AB" w:rsidRDefault="00000000">
            <w:pPr>
              <w:pStyle w:val="CorpsA"/>
              <w:numPr>
                <w:ilvl w:val="1"/>
                <w:numId w:val="8"/>
              </w:numPr>
              <w:spacing w:after="120"/>
              <w:rPr>
                <w:lang w:val="fr-BE"/>
              </w:rPr>
            </w:pPr>
            <w:r w:rsidRPr="00CB23AB">
              <w:rPr>
                <w:rStyle w:val="AucunA"/>
                <w:lang w:val="fr-BE"/>
              </w:rPr>
              <w:t xml:space="preserve">Axe 3 : </w:t>
            </w:r>
            <w:r w:rsidRPr="00CB23AB">
              <w:rPr>
                <w:rStyle w:val="AucunA"/>
                <w:u w:color="FF40FF"/>
                <w:lang w:val="fr-BE"/>
              </w:rPr>
              <w:t>(ré)APPRENDRE à PENSER</w:t>
            </w:r>
          </w:p>
        </w:tc>
      </w:tr>
    </w:tbl>
    <w:p w14:paraId="18397BCB" w14:textId="77777777" w:rsidR="00CD4C43" w:rsidRPr="00CB23AB" w:rsidRDefault="00CD4C43">
      <w:pPr>
        <w:pStyle w:val="CorpsA"/>
        <w:widowControl w:val="0"/>
        <w:spacing w:line="240" w:lineRule="auto"/>
        <w:ind w:left="2" w:hanging="2"/>
        <w:rPr>
          <w:lang w:val="fr-BE"/>
        </w:rPr>
      </w:pPr>
    </w:p>
    <w:p w14:paraId="704ECF1E" w14:textId="77777777" w:rsidR="00CD4C43" w:rsidRPr="00CB23AB" w:rsidRDefault="00CD4C43">
      <w:pPr>
        <w:pStyle w:val="CorpsA"/>
        <w:widowControl w:val="0"/>
        <w:spacing w:line="240" w:lineRule="auto"/>
        <w:ind w:left="2" w:hanging="2"/>
        <w:rPr>
          <w:lang w:val="fr-BE"/>
        </w:rPr>
      </w:pPr>
    </w:p>
    <w:p w14:paraId="1A6CB0D4" w14:textId="77777777" w:rsidR="00CD4C43" w:rsidRPr="00CB23AB" w:rsidRDefault="00000000">
      <w:pPr>
        <w:pStyle w:val="CorpsA"/>
        <w:rPr>
          <w:lang w:val="fr-BE"/>
        </w:rPr>
      </w:pPr>
      <w:r w:rsidRPr="00CB23AB">
        <w:rPr>
          <w:lang w:val="fr-BE"/>
        </w:rPr>
        <w:t>Présentation de l’association candidate</w:t>
      </w:r>
    </w:p>
    <w:p w14:paraId="56C88377" w14:textId="77777777" w:rsidR="00CD4C43" w:rsidRPr="00CB23AB" w:rsidRDefault="00CD4C43">
      <w:pPr>
        <w:pStyle w:val="CorpsA"/>
        <w:rPr>
          <w:lang w:val="fr-BE"/>
        </w:rPr>
      </w:pPr>
    </w:p>
    <w:p w14:paraId="65684CE3" w14:textId="77777777" w:rsidR="00CD4C43" w:rsidRPr="00CB23AB" w:rsidRDefault="00CD4C43">
      <w:pPr>
        <w:pStyle w:val="CorpsA"/>
        <w:rPr>
          <w:lang w:val="fr-BE"/>
        </w:rPr>
      </w:pPr>
    </w:p>
    <w:p w14:paraId="6D5A8671" w14:textId="77777777" w:rsidR="00CD4C43" w:rsidRPr="00CB23AB" w:rsidRDefault="00CD4C43">
      <w:pPr>
        <w:pStyle w:val="CorpsA"/>
        <w:rPr>
          <w:lang w:val="fr-BE"/>
        </w:rPr>
      </w:pPr>
    </w:p>
    <w:tbl>
      <w:tblPr>
        <w:tblStyle w:val="TableNormal"/>
        <w:tblW w:w="928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286"/>
      </w:tblGrid>
      <w:tr w:rsidR="00CD4C43" w:rsidRPr="001F55CE" w14:paraId="368C3701" w14:textId="77777777">
        <w:trPr>
          <w:trHeight w:val="5345"/>
        </w:trPr>
        <w:tc>
          <w:tcPr>
            <w:tcW w:w="9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47F0F" w14:textId="77777777" w:rsidR="00CD4C43" w:rsidRPr="00CB23AB" w:rsidRDefault="00000000">
            <w:pPr>
              <w:pStyle w:val="CorpsA"/>
              <w:rPr>
                <w:rStyle w:val="AucunA"/>
                <w:lang w:val="fr-BE"/>
              </w:rPr>
            </w:pPr>
            <w:r w:rsidRPr="00CB23AB">
              <w:rPr>
                <w:rStyle w:val="AucunA"/>
                <w:lang w:val="fr-BE"/>
              </w:rPr>
              <w:lastRenderedPageBreak/>
              <w:t xml:space="preserve">Nom et coordonnées de l’association : </w:t>
            </w:r>
          </w:p>
          <w:p w14:paraId="0CEB2C68" w14:textId="77777777" w:rsidR="00CD4C43" w:rsidRPr="00CB23AB" w:rsidRDefault="00000000">
            <w:pPr>
              <w:pStyle w:val="Paragraphedeliste"/>
              <w:numPr>
                <w:ilvl w:val="0"/>
                <w:numId w:val="9"/>
              </w:numPr>
              <w:rPr>
                <w:rStyle w:val="AucunA"/>
                <w:lang w:val="fr-BE"/>
              </w:rPr>
            </w:pPr>
            <w:r w:rsidRPr="00CB23AB">
              <w:rPr>
                <w:rStyle w:val="AucunA"/>
                <w:lang w:val="fr-BE"/>
              </w:rPr>
              <w:t>Nom de l’Association :</w:t>
            </w:r>
          </w:p>
          <w:p w14:paraId="35134FF9" w14:textId="77777777" w:rsidR="00CD4C43" w:rsidRPr="00CB23AB" w:rsidRDefault="00000000">
            <w:pPr>
              <w:pStyle w:val="Paragraphedeliste"/>
              <w:numPr>
                <w:ilvl w:val="0"/>
                <w:numId w:val="9"/>
              </w:numPr>
              <w:rPr>
                <w:rStyle w:val="AucunA"/>
                <w:lang w:val="fr-BE"/>
              </w:rPr>
            </w:pPr>
            <w:r w:rsidRPr="00CB23AB">
              <w:rPr>
                <w:rStyle w:val="AucunA"/>
                <w:lang w:val="fr-BE"/>
              </w:rPr>
              <w:t>Numéro d’entreprise :</w:t>
            </w:r>
          </w:p>
          <w:p w14:paraId="40EFD428" w14:textId="77777777" w:rsidR="00CD4C43" w:rsidRPr="00CB23AB" w:rsidRDefault="00000000">
            <w:pPr>
              <w:pStyle w:val="Paragraphedeliste"/>
              <w:numPr>
                <w:ilvl w:val="0"/>
                <w:numId w:val="9"/>
              </w:numPr>
              <w:rPr>
                <w:rStyle w:val="AucunA"/>
                <w:lang w:val="fr-BE"/>
              </w:rPr>
            </w:pPr>
            <w:r w:rsidRPr="00CB23AB">
              <w:rPr>
                <w:rStyle w:val="AucunA"/>
                <w:lang w:val="fr-BE"/>
              </w:rPr>
              <w:t>Nom de la personne responsable :</w:t>
            </w:r>
          </w:p>
          <w:p w14:paraId="4BAACE0F" w14:textId="77777777" w:rsidR="00CD4C43" w:rsidRPr="00CB23AB" w:rsidRDefault="00000000">
            <w:pPr>
              <w:pStyle w:val="Paragraphedeliste"/>
              <w:numPr>
                <w:ilvl w:val="1"/>
                <w:numId w:val="9"/>
              </w:numPr>
              <w:rPr>
                <w:rStyle w:val="AucunA"/>
                <w:lang w:val="fr-BE"/>
              </w:rPr>
            </w:pPr>
            <w:r w:rsidRPr="00CB23AB">
              <w:rPr>
                <w:rStyle w:val="AucunA"/>
                <w:lang w:val="fr-BE"/>
              </w:rPr>
              <w:t>Fonction :</w:t>
            </w:r>
          </w:p>
          <w:p w14:paraId="72AFF2E2" w14:textId="77777777" w:rsidR="00CD4C43" w:rsidRPr="00CB23AB" w:rsidRDefault="00000000">
            <w:pPr>
              <w:pStyle w:val="Paragraphedeliste"/>
              <w:numPr>
                <w:ilvl w:val="1"/>
                <w:numId w:val="9"/>
              </w:numPr>
              <w:rPr>
                <w:rStyle w:val="AucunA"/>
                <w:lang w:val="fr-BE"/>
              </w:rPr>
            </w:pPr>
            <w:r w:rsidRPr="00CB23AB">
              <w:rPr>
                <w:rStyle w:val="AucunA"/>
                <w:lang w:val="fr-BE"/>
              </w:rPr>
              <w:t>Adresse mail :</w:t>
            </w:r>
          </w:p>
          <w:p w14:paraId="6305B558" w14:textId="77777777" w:rsidR="00CD4C43" w:rsidRPr="00CB23AB" w:rsidRDefault="00000000">
            <w:pPr>
              <w:pStyle w:val="Paragraphedeliste"/>
              <w:numPr>
                <w:ilvl w:val="1"/>
                <w:numId w:val="9"/>
              </w:numPr>
              <w:rPr>
                <w:rStyle w:val="AucunA"/>
                <w:lang w:val="fr-BE"/>
              </w:rPr>
            </w:pPr>
            <w:r w:rsidRPr="00CB23AB">
              <w:rPr>
                <w:rStyle w:val="AucunA"/>
                <w:lang w:val="fr-BE"/>
              </w:rPr>
              <w:t>Téléphone :</w:t>
            </w:r>
          </w:p>
          <w:p w14:paraId="6D0AEAE0" w14:textId="77777777" w:rsidR="00CD4C43" w:rsidRPr="00CB23AB" w:rsidRDefault="00000000">
            <w:pPr>
              <w:pStyle w:val="Paragraphedeliste"/>
              <w:numPr>
                <w:ilvl w:val="0"/>
                <w:numId w:val="9"/>
              </w:numPr>
              <w:rPr>
                <w:rStyle w:val="AucunA"/>
                <w:lang w:val="fr-BE"/>
              </w:rPr>
            </w:pPr>
            <w:r w:rsidRPr="00CB23AB">
              <w:rPr>
                <w:rStyle w:val="AucunA"/>
                <w:lang w:val="fr-BE"/>
              </w:rPr>
              <w:t>Nom de la personne de contact du projet :</w:t>
            </w:r>
          </w:p>
          <w:p w14:paraId="56E18185" w14:textId="77777777" w:rsidR="00CD4C43" w:rsidRPr="00CB23AB" w:rsidRDefault="00000000">
            <w:pPr>
              <w:pStyle w:val="Paragraphedeliste"/>
              <w:numPr>
                <w:ilvl w:val="1"/>
                <w:numId w:val="9"/>
              </w:numPr>
              <w:rPr>
                <w:rStyle w:val="AucunA"/>
                <w:lang w:val="fr-BE"/>
              </w:rPr>
            </w:pPr>
            <w:r w:rsidRPr="00CB23AB">
              <w:rPr>
                <w:rStyle w:val="AucunA"/>
                <w:lang w:val="fr-BE"/>
              </w:rPr>
              <w:t>Fonction :</w:t>
            </w:r>
          </w:p>
          <w:p w14:paraId="2432A5C2" w14:textId="77777777" w:rsidR="00CD4C43" w:rsidRPr="00CB23AB" w:rsidRDefault="00000000">
            <w:pPr>
              <w:pStyle w:val="Paragraphedeliste"/>
              <w:numPr>
                <w:ilvl w:val="1"/>
                <w:numId w:val="9"/>
              </w:numPr>
              <w:rPr>
                <w:rStyle w:val="AucunA"/>
                <w:lang w:val="fr-BE"/>
              </w:rPr>
            </w:pPr>
            <w:r w:rsidRPr="00CB23AB">
              <w:rPr>
                <w:rStyle w:val="AucunA"/>
                <w:lang w:val="fr-BE"/>
              </w:rPr>
              <w:t>Adresse mail :</w:t>
            </w:r>
          </w:p>
          <w:p w14:paraId="460DC02B" w14:textId="77777777" w:rsidR="00CD4C43" w:rsidRPr="00CB23AB" w:rsidRDefault="00000000">
            <w:pPr>
              <w:pStyle w:val="Paragraphedeliste"/>
              <w:numPr>
                <w:ilvl w:val="1"/>
                <w:numId w:val="9"/>
              </w:numPr>
              <w:rPr>
                <w:rStyle w:val="AucunA"/>
                <w:lang w:val="fr-BE"/>
              </w:rPr>
            </w:pPr>
            <w:r w:rsidRPr="00CB23AB">
              <w:rPr>
                <w:rStyle w:val="AucunA"/>
                <w:lang w:val="fr-BE"/>
              </w:rPr>
              <w:t>Téléphone :</w:t>
            </w:r>
          </w:p>
          <w:p w14:paraId="18921068" w14:textId="77777777" w:rsidR="00CD4C43" w:rsidRPr="00CB23AB" w:rsidRDefault="00000000">
            <w:pPr>
              <w:pStyle w:val="CorpsA"/>
              <w:rPr>
                <w:lang w:val="fr-BE"/>
              </w:rPr>
            </w:pPr>
            <w:r w:rsidRPr="00CB23AB">
              <w:rPr>
                <w:rStyle w:val="AucunA"/>
                <w:lang w:val="fr-BE"/>
              </w:rPr>
              <w:t>Date de création de l’association :</w:t>
            </w:r>
          </w:p>
        </w:tc>
      </w:tr>
    </w:tbl>
    <w:p w14:paraId="3C26F74E" w14:textId="77777777" w:rsidR="00CD4C43" w:rsidRPr="00CB23AB" w:rsidRDefault="00CD4C43">
      <w:pPr>
        <w:pStyle w:val="CorpsA"/>
        <w:widowControl w:val="0"/>
        <w:spacing w:line="240" w:lineRule="auto"/>
        <w:ind w:left="216" w:hanging="216"/>
        <w:rPr>
          <w:lang w:val="fr-BE"/>
        </w:rPr>
      </w:pPr>
    </w:p>
    <w:p w14:paraId="3DEA524A" w14:textId="77777777" w:rsidR="00CD4C43" w:rsidRPr="00CB23AB" w:rsidRDefault="00CD4C43">
      <w:pPr>
        <w:pStyle w:val="CorpsA"/>
        <w:widowControl w:val="0"/>
        <w:spacing w:line="240" w:lineRule="auto"/>
        <w:ind w:left="108" w:hanging="108"/>
        <w:rPr>
          <w:lang w:val="fr-BE"/>
        </w:rPr>
      </w:pPr>
    </w:p>
    <w:tbl>
      <w:tblPr>
        <w:tblStyle w:val="TableNormal"/>
        <w:tblW w:w="928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286"/>
      </w:tblGrid>
      <w:tr w:rsidR="00CD4C43" w:rsidRPr="00CB23AB" w14:paraId="3144C66C" w14:textId="77777777">
        <w:trPr>
          <w:trHeight w:val="3511"/>
        </w:trPr>
        <w:tc>
          <w:tcPr>
            <w:tcW w:w="9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3AA63" w14:textId="77777777" w:rsidR="00CD4C43" w:rsidRPr="00CB23AB" w:rsidRDefault="00000000">
            <w:pPr>
              <w:pStyle w:val="CorpsA"/>
              <w:rPr>
                <w:rStyle w:val="AucunA"/>
                <w:lang w:val="fr-BE"/>
              </w:rPr>
            </w:pPr>
            <w:r w:rsidRPr="00CB23AB">
              <w:rPr>
                <w:rStyle w:val="AucunA"/>
                <w:lang w:val="fr-BE"/>
              </w:rPr>
              <w:t>Description de l’organisation</w:t>
            </w:r>
          </w:p>
          <w:p w14:paraId="478C7912" w14:textId="77777777" w:rsidR="00CD4C43" w:rsidRPr="00CB23AB" w:rsidRDefault="00000000">
            <w:pPr>
              <w:pStyle w:val="CorpsA"/>
              <w:rPr>
                <w:rStyle w:val="AucunA"/>
                <w:lang w:val="fr-BE"/>
              </w:rPr>
            </w:pPr>
            <w:r w:rsidRPr="00CB23AB">
              <w:rPr>
                <w:rStyle w:val="AucunA"/>
                <w:lang w:val="fr-BE"/>
              </w:rPr>
              <w:t>10 lignes maximum</w:t>
            </w:r>
          </w:p>
          <w:p w14:paraId="730D90F6" w14:textId="77777777" w:rsidR="00CD4C43" w:rsidRPr="00CB23AB" w:rsidRDefault="00CD4C43">
            <w:pPr>
              <w:pStyle w:val="CorpsA"/>
              <w:rPr>
                <w:rStyle w:val="AucunA"/>
                <w:lang w:val="fr-BE"/>
              </w:rPr>
            </w:pPr>
          </w:p>
          <w:p w14:paraId="6A7F1D02" w14:textId="77777777" w:rsidR="00CD4C43" w:rsidRPr="00CB23AB" w:rsidRDefault="00CD4C43">
            <w:pPr>
              <w:pStyle w:val="CorpsA"/>
              <w:rPr>
                <w:rStyle w:val="AucunA"/>
                <w:lang w:val="fr-BE"/>
              </w:rPr>
            </w:pPr>
          </w:p>
          <w:p w14:paraId="2988C872" w14:textId="77777777" w:rsidR="00CD4C43" w:rsidRPr="00CB23AB" w:rsidRDefault="00CD4C43">
            <w:pPr>
              <w:pStyle w:val="CorpsA"/>
              <w:rPr>
                <w:rStyle w:val="AucunA"/>
                <w:lang w:val="fr-BE"/>
              </w:rPr>
            </w:pPr>
          </w:p>
          <w:p w14:paraId="7F7E7468" w14:textId="77777777" w:rsidR="00CD4C43" w:rsidRPr="00CB23AB" w:rsidRDefault="00CD4C43">
            <w:pPr>
              <w:pStyle w:val="CorpsA"/>
              <w:rPr>
                <w:lang w:val="fr-BE"/>
              </w:rPr>
            </w:pPr>
          </w:p>
        </w:tc>
      </w:tr>
    </w:tbl>
    <w:p w14:paraId="367CF4D4" w14:textId="77777777" w:rsidR="00CD4C43" w:rsidRPr="00CB23AB" w:rsidRDefault="00CD4C43">
      <w:pPr>
        <w:pStyle w:val="CorpsA"/>
        <w:widowControl w:val="0"/>
        <w:spacing w:line="240" w:lineRule="auto"/>
        <w:ind w:left="216" w:hanging="216"/>
        <w:rPr>
          <w:lang w:val="fr-BE"/>
        </w:rPr>
      </w:pPr>
    </w:p>
    <w:p w14:paraId="72C92974" w14:textId="77777777" w:rsidR="00CD4C43" w:rsidRPr="00CB23AB" w:rsidRDefault="00CD4C43">
      <w:pPr>
        <w:pStyle w:val="CorpsA"/>
        <w:widowControl w:val="0"/>
        <w:spacing w:line="240" w:lineRule="auto"/>
        <w:ind w:left="108" w:hanging="108"/>
        <w:rPr>
          <w:lang w:val="fr-BE"/>
        </w:rPr>
      </w:pPr>
    </w:p>
    <w:p w14:paraId="2A482913" w14:textId="77777777" w:rsidR="00CD4C43" w:rsidRPr="00CB23AB" w:rsidRDefault="00CD4C43">
      <w:pPr>
        <w:pStyle w:val="CorpsA"/>
        <w:rPr>
          <w:lang w:val="fr-BE"/>
        </w:rPr>
      </w:pPr>
    </w:p>
    <w:p w14:paraId="2D5C80F7" w14:textId="77777777" w:rsidR="00CD4C43" w:rsidRPr="00CB23AB" w:rsidRDefault="00000000">
      <w:pPr>
        <w:pStyle w:val="CorpsA"/>
        <w:rPr>
          <w:lang w:val="fr-BE"/>
        </w:rPr>
      </w:pPr>
      <w:r w:rsidRPr="00CB23AB">
        <w:rPr>
          <w:lang w:val="fr-BE"/>
        </w:rPr>
        <w:t>Description du projet et aide demandée </w:t>
      </w:r>
    </w:p>
    <w:tbl>
      <w:tblPr>
        <w:tblStyle w:val="TableNormal"/>
        <w:tblW w:w="928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286"/>
      </w:tblGrid>
      <w:tr w:rsidR="00CD4C43" w:rsidRPr="001F55CE" w14:paraId="5B146BEC" w14:textId="77777777">
        <w:trPr>
          <w:trHeight w:val="4777"/>
        </w:trPr>
        <w:tc>
          <w:tcPr>
            <w:tcW w:w="9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C4D02" w14:textId="615A1413" w:rsidR="00CD4C43" w:rsidRPr="00CB23AB" w:rsidRDefault="00000000">
            <w:pPr>
              <w:pStyle w:val="CorpsA"/>
              <w:rPr>
                <w:rStyle w:val="AucunA"/>
                <w:lang w:val="fr-BE"/>
              </w:rPr>
            </w:pPr>
            <w:r w:rsidRPr="00CB23AB">
              <w:rPr>
                <w:rStyle w:val="AucunA"/>
                <w:b/>
                <w:bCs/>
                <w:sz w:val="28"/>
                <w:szCs w:val="28"/>
                <w:lang w:val="fr-BE"/>
              </w:rPr>
              <w:lastRenderedPageBreak/>
              <w:t xml:space="preserve">Finalité de l’aide : </w:t>
            </w:r>
            <w:r w:rsidRPr="00CB23AB">
              <w:rPr>
                <w:rStyle w:val="AucunA"/>
                <w:lang w:val="fr-BE"/>
              </w:rPr>
              <w:t xml:space="preserve">(description synthétique de l’action. </w:t>
            </w:r>
            <w:r w:rsidR="001466A5">
              <w:rPr>
                <w:rStyle w:val="AucunA"/>
                <w:lang w:val="fr-BE"/>
              </w:rPr>
              <w:t>À</w:t>
            </w:r>
            <w:r w:rsidRPr="00CB23AB">
              <w:rPr>
                <w:rStyle w:val="AucunA"/>
                <w:lang w:val="fr-BE"/>
              </w:rPr>
              <w:t xml:space="preserve"> qui et à quoi l’aide est-elle destinée ?)</w:t>
            </w:r>
          </w:p>
          <w:p w14:paraId="48B3384B" w14:textId="77777777" w:rsidR="00CD4C43" w:rsidRPr="00CB23AB" w:rsidRDefault="00000000">
            <w:pPr>
              <w:pStyle w:val="CorpsA"/>
              <w:rPr>
                <w:rStyle w:val="AucunA"/>
                <w:lang w:val="fr-BE"/>
              </w:rPr>
            </w:pPr>
            <w:r w:rsidRPr="00CB23AB">
              <w:rPr>
                <w:rStyle w:val="AucunA"/>
                <w:lang w:val="fr-BE"/>
              </w:rPr>
              <w:t>Titre du Projet :</w:t>
            </w:r>
          </w:p>
          <w:p w14:paraId="1E8364AC" w14:textId="77777777" w:rsidR="00CD4C43" w:rsidRPr="00CB23AB" w:rsidRDefault="00000000">
            <w:pPr>
              <w:pStyle w:val="CorpsA"/>
              <w:rPr>
                <w:rStyle w:val="AucunA"/>
                <w:lang w:val="fr-BE"/>
              </w:rPr>
            </w:pPr>
            <w:r w:rsidRPr="00CB23AB">
              <w:rPr>
                <w:rStyle w:val="AucunA"/>
                <w:lang w:val="fr-BE"/>
              </w:rPr>
              <w:t>Description du Projet (20 lignes maximum)</w:t>
            </w:r>
          </w:p>
          <w:p w14:paraId="31B9E2A4" w14:textId="77777777" w:rsidR="00CD4C43" w:rsidRPr="00CB23AB" w:rsidRDefault="00CD4C43">
            <w:pPr>
              <w:pStyle w:val="CorpsA"/>
              <w:rPr>
                <w:rStyle w:val="AucunA"/>
                <w:lang w:val="fr-BE"/>
              </w:rPr>
            </w:pPr>
          </w:p>
          <w:p w14:paraId="43388458" w14:textId="77777777" w:rsidR="00CD4C43" w:rsidRPr="00CB23AB" w:rsidRDefault="00CD4C43">
            <w:pPr>
              <w:pStyle w:val="CorpsA"/>
              <w:rPr>
                <w:rStyle w:val="AucunA"/>
                <w:lang w:val="fr-BE"/>
              </w:rPr>
            </w:pPr>
          </w:p>
          <w:p w14:paraId="6A3A0AD8" w14:textId="77777777" w:rsidR="00CD4C43" w:rsidRPr="00CB23AB" w:rsidRDefault="00CD4C43">
            <w:pPr>
              <w:pStyle w:val="CorpsA"/>
              <w:rPr>
                <w:rStyle w:val="AucunA"/>
                <w:lang w:val="fr-BE"/>
              </w:rPr>
            </w:pPr>
          </w:p>
          <w:p w14:paraId="4FBEE95E" w14:textId="77777777" w:rsidR="00CD4C43" w:rsidRPr="00CB23AB" w:rsidRDefault="00CD4C43">
            <w:pPr>
              <w:pStyle w:val="CorpsA"/>
              <w:rPr>
                <w:rStyle w:val="AucunA"/>
                <w:lang w:val="fr-BE"/>
              </w:rPr>
            </w:pPr>
          </w:p>
          <w:p w14:paraId="6A0BA060" w14:textId="77777777" w:rsidR="00CD4C43" w:rsidRPr="00CB23AB" w:rsidRDefault="00CD4C43">
            <w:pPr>
              <w:pStyle w:val="CorpsA"/>
              <w:rPr>
                <w:lang w:val="fr-BE"/>
              </w:rPr>
            </w:pPr>
          </w:p>
        </w:tc>
      </w:tr>
      <w:tr w:rsidR="00CD4C43" w:rsidRPr="001F55CE" w14:paraId="4B2660CF" w14:textId="77777777">
        <w:trPr>
          <w:trHeight w:val="3707"/>
        </w:trPr>
        <w:tc>
          <w:tcPr>
            <w:tcW w:w="9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D2FE6" w14:textId="77777777" w:rsidR="00CD4C43" w:rsidRPr="00CB23AB" w:rsidRDefault="00000000">
            <w:pPr>
              <w:pStyle w:val="CorpsA"/>
              <w:rPr>
                <w:rStyle w:val="AucunA"/>
                <w:lang w:val="fr-BE"/>
              </w:rPr>
            </w:pPr>
            <w:r w:rsidRPr="00CB23AB">
              <w:rPr>
                <w:rStyle w:val="AucunA"/>
                <w:b/>
                <w:bCs/>
                <w:sz w:val="28"/>
                <w:szCs w:val="28"/>
                <w:lang w:val="fr-BE"/>
              </w:rPr>
              <w:t xml:space="preserve">Type d’aide </w:t>
            </w:r>
            <w:r w:rsidRPr="00CB23AB">
              <w:rPr>
                <w:rStyle w:val="AucunA"/>
                <w:lang w:val="fr-BE"/>
              </w:rPr>
              <w:t>(financière, matérielle, formation, conseil, accompagnement …)</w:t>
            </w:r>
            <w:r w:rsidRPr="00CB23AB">
              <w:rPr>
                <w:rStyle w:val="AucunA"/>
                <w:b/>
                <w:bCs/>
                <w:sz w:val="28"/>
                <w:szCs w:val="28"/>
                <w:lang w:val="fr-BE"/>
              </w:rPr>
              <w:t xml:space="preserve"> </w:t>
            </w:r>
          </w:p>
          <w:p w14:paraId="12A36B5D" w14:textId="77777777" w:rsidR="00CD4C43" w:rsidRPr="00CB23AB" w:rsidRDefault="00000000">
            <w:pPr>
              <w:pStyle w:val="CorpsA"/>
              <w:rPr>
                <w:rStyle w:val="AucunA"/>
                <w:lang w:val="fr-BE"/>
              </w:rPr>
            </w:pPr>
            <w:r w:rsidRPr="00CB23AB">
              <w:rPr>
                <w:rStyle w:val="AucunA"/>
                <w:lang w:val="fr-BE"/>
              </w:rPr>
              <w:t>Budget total du projet : (attention, nous rappelons que les frais de fonctionnement ne sont pas éligibles – voir point 3.9 des critères généraux)</w:t>
            </w:r>
          </w:p>
          <w:p w14:paraId="225A9C57" w14:textId="77777777" w:rsidR="00CD4C43" w:rsidRPr="00CB23AB" w:rsidRDefault="00CD4C43">
            <w:pPr>
              <w:pStyle w:val="CorpsA"/>
              <w:rPr>
                <w:rStyle w:val="AucunA"/>
                <w:lang w:val="fr-BE"/>
              </w:rPr>
            </w:pPr>
          </w:p>
          <w:p w14:paraId="092C6903" w14:textId="77777777" w:rsidR="00CD4C43" w:rsidRPr="00CB23AB" w:rsidRDefault="00000000">
            <w:pPr>
              <w:pStyle w:val="CorpsA"/>
              <w:rPr>
                <w:rStyle w:val="AucunA"/>
                <w:lang w:val="fr-BE"/>
              </w:rPr>
            </w:pPr>
            <w:r w:rsidRPr="00CB23AB">
              <w:rPr>
                <w:rStyle w:val="AucunA"/>
                <w:lang w:val="fr-BE"/>
              </w:rPr>
              <w:t>Montant demandé à Soli-Mac :</w:t>
            </w:r>
          </w:p>
          <w:p w14:paraId="07C53C6F" w14:textId="77777777" w:rsidR="00CD4C43" w:rsidRPr="00CB23AB" w:rsidRDefault="00CD4C43">
            <w:pPr>
              <w:pStyle w:val="CorpsA"/>
              <w:rPr>
                <w:rStyle w:val="AucunA"/>
                <w:lang w:val="fr-BE"/>
              </w:rPr>
            </w:pPr>
          </w:p>
          <w:p w14:paraId="34AC2579" w14:textId="77777777" w:rsidR="00CD4C43" w:rsidRPr="00CB23AB" w:rsidRDefault="00000000">
            <w:pPr>
              <w:pStyle w:val="CorpsA"/>
              <w:rPr>
                <w:lang w:val="fr-BE"/>
              </w:rPr>
            </w:pPr>
            <w:r w:rsidRPr="00CB23AB">
              <w:rPr>
                <w:rStyle w:val="AucunA"/>
                <w:lang w:val="fr-BE"/>
              </w:rPr>
              <w:t>Veuillez décrire succinctement à quoi le montant demandé à Soli-Mac va être utilisé :</w:t>
            </w:r>
          </w:p>
        </w:tc>
      </w:tr>
      <w:tr w:rsidR="00CD4C43" w:rsidRPr="00CB23AB" w14:paraId="64002F66" w14:textId="77777777">
        <w:trPr>
          <w:trHeight w:val="3096"/>
        </w:trPr>
        <w:tc>
          <w:tcPr>
            <w:tcW w:w="9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CB47A" w14:textId="77777777" w:rsidR="00CD4C43" w:rsidRPr="00CB23AB" w:rsidRDefault="00000000">
            <w:pPr>
              <w:pStyle w:val="CorpsA"/>
              <w:rPr>
                <w:rStyle w:val="AucunA"/>
                <w:lang w:val="fr-BE"/>
              </w:rPr>
            </w:pPr>
            <w:r w:rsidRPr="00CB23AB">
              <w:rPr>
                <w:rStyle w:val="AucunA"/>
                <w:b/>
                <w:bCs/>
                <w:sz w:val="28"/>
                <w:szCs w:val="28"/>
                <w:lang w:val="fr-BE"/>
              </w:rPr>
              <w:t xml:space="preserve">Impact attendu </w:t>
            </w:r>
            <w:r w:rsidRPr="00CB23AB">
              <w:rPr>
                <w:rStyle w:val="AucunA"/>
                <w:lang w:val="fr-BE"/>
              </w:rPr>
              <w:t>(catégories de population, nombre de bénéficiaires)</w:t>
            </w:r>
          </w:p>
          <w:p w14:paraId="71846689" w14:textId="77777777" w:rsidR="00CD4C43" w:rsidRPr="00CB23AB" w:rsidRDefault="00000000">
            <w:pPr>
              <w:pStyle w:val="CorpsA"/>
              <w:rPr>
                <w:rStyle w:val="AucunA"/>
                <w:lang w:val="fr-BE"/>
              </w:rPr>
            </w:pPr>
            <w:r w:rsidRPr="00CB23AB">
              <w:rPr>
                <w:rStyle w:val="AucunA"/>
                <w:lang w:val="fr-BE"/>
              </w:rPr>
              <w:t>5 lignes maximum</w:t>
            </w:r>
          </w:p>
          <w:p w14:paraId="7F5E9B23" w14:textId="77777777" w:rsidR="00CD4C43" w:rsidRPr="00CB23AB" w:rsidRDefault="00CD4C43">
            <w:pPr>
              <w:pStyle w:val="CorpsA"/>
              <w:rPr>
                <w:rStyle w:val="AucunA"/>
                <w:lang w:val="fr-BE"/>
              </w:rPr>
            </w:pPr>
          </w:p>
          <w:p w14:paraId="6B729A34" w14:textId="77777777" w:rsidR="00CD4C43" w:rsidRPr="00CB23AB" w:rsidRDefault="00CD4C43">
            <w:pPr>
              <w:pStyle w:val="CorpsA"/>
              <w:rPr>
                <w:rStyle w:val="AucunA"/>
                <w:lang w:val="fr-BE"/>
              </w:rPr>
            </w:pPr>
          </w:p>
          <w:p w14:paraId="2692ACE9" w14:textId="77777777" w:rsidR="00CD4C43" w:rsidRPr="00CB23AB" w:rsidRDefault="00CD4C43">
            <w:pPr>
              <w:pStyle w:val="CorpsA"/>
              <w:rPr>
                <w:lang w:val="fr-BE"/>
              </w:rPr>
            </w:pPr>
          </w:p>
        </w:tc>
      </w:tr>
    </w:tbl>
    <w:p w14:paraId="76274434" w14:textId="77777777" w:rsidR="00CD4C43" w:rsidRPr="00CB23AB" w:rsidRDefault="00CD4C43">
      <w:pPr>
        <w:pStyle w:val="CorpsA"/>
        <w:widowControl w:val="0"/>
        <w:spacing w:line="240" w:lineRule="auto"/>
        <w:ind w:left="216" w:hanging="216"/>
        <w:rPr>
          <w:lang w:val="fr-BE"/>
        </w:rPr>
      </w:pPr>
    </w:p>
    <w:p w14:paraId="5B706B29" w14:textId="77777777" w:rsidR="00CD4C43" w:rsidRPr="00CB23AB" w:rsidRDefault="00CD4C43">
      <w:pPr>
        <w:pStyle w:val="CorpsA"/>
        <w:widowControl w:val="0"/>
        <w:spacing w:line="240" w:lineRule="auto"/>
        <w:ind w:left="108" w:hanging="108"/>
        <w:rPr>
          <w:lang w:val="fr-BE"/>
        </w:rPr>
      </w:pPr>
    </w:p>
    <w:p w14:paraId="02CBEFDF" w14:textId="77777777" w:rsidR="00CD4C43" w:rsidRPr="00CB23AB" w:rsidRDefault="00CD4C43">
      <w:pPr>
        <w:pStyle w:val="CorpsA"/>
        <w:rPr>
          <w:lang w:val="fr-BE"/>
        </w:rPr>
      </w:pPr>
    </w:p>
    <w:bookmarkEnd w:id="6"/>
    <w:p w14:paraId="64BDE7AC" w14:textId="77777777" w:rsidR="00CD4C43" w:rsidRPr="00CB23AB" w:rsidRDefault="00000000">
      <w:pPr>
        <w:pStyle w:val="CorpsA"/>
        <w:rPr>
          <w:lang w:val="fr-BE"/>
        </w:rPr>
      </w:pPr>
      <w:r w:rsidRPr="00CB23AB">
        <w:rPr>
          <w:lang w:val="fr-BE"/>
        </w:rPr>
        <w:t xml:space="preserve">En soumettant ce </w:t>
      </w:r>
      <w:proofErr w:type="spellStart"/>
      <w:r w:rsidRPr="00CB23AB">
        <w:rPr>
          <w:lang w:val="fr-BE"/>
        </w:rPr>
        <w:t>pré-projet</w:t>
      </w:r>
      <w:proofErr w:type="spellEnd"/>
      <w:r w:rsidRPr="00CB23AB">
        <w:rPr>
          <w:lang w:val="fr-BE"/>
        </w:rPr>
        <w:t>, le demandeur :</w:t>
      </w:r>
    </w:p>
    <w:p w14:paraId="646D8B06" w14:textId="77777777" w:rsidR="00CD4C43" w:rsidRPr="00CB23AB" w:rsidRDefault="00000000">
      <w:pPr>
        <w:pStyle w:val="Paragraphedeliste"/>
        <w:numPr>
          <w:ilvl w:val="0"/>
          <w:numId w:val="11"/>
        </w:numPr>
        <w:rPr>
          <w:lang w:val="fr-BE"/>
        </w:rPr>
      </w:pPr>
      <w:r w:rsidRPr="00CB23AB">
        <w:rPr>
          <w:lang w:val="fr-BE"/>
        </w:rPr>
        <w:lastRenderedPageBreak/>
        <w:t>Certifie que toutes les informations communiquées sont exactes</w:t>
      </w:r>
    </w:p>
    <w:p w14:paraId="597B5858" w14:textId="77777777" w:rsidR="00CD4C43" w:rsidRPr="00CB23AB" w:rsidRDefault="00000000">
      <w:pPr>
        <w:pStyle w:val="Paragraphedeliste"/>
        <w:numPr>
          <w:ilvl w:val="0"/>
          <w:numId w:val="11"/>
        </w:numPr>
        <w:rPr>
          <w:lang w:val="fr-BE"/>
        </w:rPr>
      </w:pPr>
      <w:r w:rsidRPr="00CB23AB">
        <w:rPr>
          <w:lang w:val="fr-BE"/>
        </w:rPr>
        <w:t xml:space="preserve">Reconnait qu’il sera invité à présenter un dossier complet et détaillé si son </w:t>
      </w:r>
      <w:proofErr w:type="spellStart"/>
      <w:r w:rsidRPr="00CB23AB">
        <w:rPr>
          <w:lang w:val="fr-BE"/>
        </w:rPr>
        <w:t>pré-projet</w:t>
      </w:r>
      <w:proofErr w:type="spellEnd"/>
      <w:r w:rsidRPr="00CB23AB">
        <w:rPr>
          <w:lang w:val="fr-BE"/>
        </w:rPr>
        <w:t xml:space="preserve"> est retenu</w:t>
      </w:r>
    </w:p>
    <w:p w14:paraId="6BF908C6" w14:textId="77777777" w:rsidR="00CD4C43" w:rsidRPr="00CB23AB" w:rsidRDefault="00000000">
      <w:pPr>
        <w:pStyle w:val="Paragraphedeliste"/>
        <w:numPr>
          <w:ilvl w:val="0"/>
          <w:numId w:val="11"/>
        </w:numPr>
        <w:rPr>
          <w:lang w:val="fr-BE"/>
        </w:rPr>
      </w:pPr>
      <w:r w:rsidRPr="00CB23AB">
        <w:rPr>
          <w:lang w:val="fr-BE"/>
        </w:rPr>
        <w:t>A pris connaissance des critères d’éligibilité et reconnait qu’il devra justifier qu’il correspond à ces critères en soumettant le dossier complet</w:t>
      </w:r>
    </w:p>
    <w:p w14:paraId="4BD287D8" w14:textId="77777777" w:rsidR="00CD4C43" w:rsidRPr="00CB23AB" w:rsidRDefault="00000000">
      <w:pPr>
        <w:pStyle w:val="Paragraphedeliste"/>
        <w:numPr>
          <w:ilvl w:val="0"/>
          <w:numId w:val="11"/>
        </w:numPr>
        <w:rPr>
          <w:lang w:val="fr-BE"/>
        </w:rPr>
      </w:pPr>
      <w:r w:rsidRPr="00CB23AB">
        <w:rPr>
          <w:lang w:val="fr-BE"/>
        </w:rPr>
        <w:t>Reconnait que les décisions de Soli-Mac sont sans appel et ne doivent pas être justifiées</w:t>
      </w:r>
    </w:p>
    <w:p w14:paraId="66B2434E" w14:textId="77777777" w:rsidR="00CD4C43" w:rsidRPr="00CB23AB" w:rsidRDefault="00CD4C43">
      <w:pPr>
        <w:pStyle w:val="CorpsA"/>
        <w:rPr>
          <w:lang w:val="fr-BE"/>
        </w:rPr>
      </w:pPr>
    </w:p>
    <w:p w14:paraId="5FCCFF5F" w14:textId="77777777" w:rsidR="00CD4C43" w:rsidRPr="00CB23AB" w:rsidRDefault="00000000">
      <w:pPr>
        <w:pStyle w:val="CorpsA"/>
        <w:rPr>
          <w:lang w:val="fr-BE"/>
        </w:rPr>
      </w:pPr>
      <w:r w:rsidRPr="00CB23AB">
        <w:rPr>
          <w:lang w:val="fr-BE"/>
        </w:rPr>
        <w:t>Date de la demande :</w:t>
      </w:r>
    </w:p>
    <w:p w14:paraId="566DB8E6" w14:textId="77777777" w:rsidR="00CD4C43" w:rsidRPr="00CB23AB" w:rsidRDefault="00000000">
      <w:pPr>
        <w:pStyle w:val="CorpsA"/>
        <w:rPr>
          <w:lang w:val="fr-BE"/>
        </w:rPr>
      </w:pPr>
      <w:r w:rsidRPr="00CB23AB">
        <w:rPr>
          <w:lang w:val="fr-BE"/>
        </w:rPr>
        <w:t>Identité et signature du mandataire :</w:t>
      </w:r>
    </w:p>
    <w:p w14:paraId="4A5B4425" w14:textId="77777777" w:rsidR="00CD4C43" w:rsidRPr="00CB23AB" w:rsidRDefault="00CD4C43">
      <w:pPr>
        <w:pStyle w:val="CorpsA"/>
        <w:rPr>
          <w:lang w:val="fr-BE"/>
        </w:rPr>
      </w:pPr>
    </w:p>
    <w:p w14:paraId="2A520B32" w14:textId="77777777" w:rsidR="00CD4C43" w:rsidRPr="00CB23AB" w:rsidRDefault="00CD4C43">
      <w:pPr>
        <w:pStyle w:val="CorpsA"/>
        <w:rPr>
          <w:lang w:val="fr-BE"/>
        </w:rPr>
      </w:pPr>
    </w:p>
    <w:p w14:paraId="28844925" w14:textId="77777777" w:rsidR="00CD4C43" w:rsidRPr="00CB23AB" w:rsidRDefault="00CD4C43">
      <w:pPr>
        <w:pStyle w:val="CorpsA"/>
        <w:rPr>
          <w:lang w:val="fr-BE"/>
        </w:rPr>
      </w:pPr>
    </w:p>
    <w:p w14:paraId="75F6CAF5" w14:textId="77777777" w:rsidR="00CD4C43" w:rsidRPr="00CB23AB" w:rsidRDefault="00000000">
      <w:pPr>
        <w:pStyle w:val="CorpsA"/>
        <w:rPr>
          <w:lang w:val="fr-BE"/>
        </w:rPr>
      </w:pPr>
      <w:bookmarkStart w:id="7" w:name="_Hlk143006623"/>
      <w:r w:rsidRPr="00CB23AB">
        <w:rPr>
          <w:lang w:val="fr-BE"/>
        </w:rPr>
        <w:t xml:space="preserve">FORMULAIRE à remplir et à renvoyer sous formats </w:t>
      </w:r>
      <w:proofErr w:type="spellStart"/>
      <w:r w:rsidRPr="00CB23AB">
        <w:rPr>
          <w:lang w:val="fr-BE"/>
        </w:rPr>
        <w:t>pdf</w:t>
      </w:r>
      <w:proofErr w:type="spellEnd"/>
      <w:r w:rsidRPr="00CB23AB">
        <w:rPr>
          <w:lang w:val="fr-BE"/>
        </w:rPr>
        <w:t xml:space="preserve"> et </w:t>
      </w:r>
      <w:proofErr w:type="spellStart"/>
      <w:r w:rsidRPr="00CB23AB">
        <w:rPr>
          <w:lang w:val="fr-BE"/>
        </w:rPr>
        <w:t>word</w:t>
      </w:r>
      <w:proofErr w:type="spellEnd"/>
      <w:r w:rsidRPr="00CB23AB">
        <w:rPr>
          <w:lang w:val="fr-BE"/>
        </w:rPr>
        <w:t xml:space="preserve"> à </w:t>
      </w:r>
      <w:bookmarkEnd w:id="7"/>
      <w:r w:rsidRPr="00CB23AB">
        <w:rPr>
          <w:rStyle w:val="Hyperlink1"/>
          <w:lang w:val="fr-BE"/>
        </w:rPr>
        <w:fldChar w:fldCharType="begin"/>
      </w:r>
      <w:r w:rsidRPr="00CB23AB">
        <w:rPr>
          <w:rStyle w:val="Hyperlink1"/>
          <w:lang w:val="fr-BE"/>
        </w:rPr>
        <w:instrText xml:space="preserve"> HYPERLINK "mailto:info@solimac.be"</w:instrText>
      </w:r>
      <w:r w:rsidRPr="00CB23AB">
        <w:rPr>
          <w:rStyle w:val="Hyperlink1"/>
          <w:lang w:val="fr-BE"/>
        </w:rPr>
      </w:r>
      <w:r w:rsidRPr="00CB23AB">
        <w:rPr>
          <w:rStyle w:val="Hyperlink1"/>
          <w:lang w:val="fr-BE"/>
        </w:rPr>
        <w:fldChar w:fldCharType="separate"/>
      </w:r>
      <w:bookmarkStart w:id="8" w:name="_Hlk143008353"/>
      <w:r w:rsidRPr="00CB23AB">
        <w:rPr>
          <w:rStyle w:val="Hyperlink1"/>
          <w:lang w:val="fr-BE"/>
        </w:rPr>
        <w:t>info@solimac.be</w:t>
      </w:r>
      <w:bookmarkEnd w:id="8"/>
      <w:r w:rsidRPr="00CB23AB">
        <w:rPr>
          <w:lang w:val="fr-BE"/>
        </w:rPr>
        <w:fldChar w:fldCharType="end"/>
      </w:r>
    </w:p>
    <w:p w14:paraId="17D513E4" w14:textId="77777777" w:rsidR="00CD4C43" w:rsidRPr="00CB23AB" w:rsidRDefault="00000000">
      <w:pPr>
        <w:pStyle w:val="CorpsA"/>
        <w:rPr>
          <w:lang w:val="fr-BE"/>
        </w:rPr>
      </w:pPr>
      <w:r w:rsidRPr="00CB23AB">
        <w:rPr>
          <w:lang w:val="fr-BE"/>
        </w:rPr>
        <w:t xml:space="preserve">AVANT le </w:t>
      </w:r>
      <w:r w:rsidRPr="00CB23AB">
        <w:rPr>
          <w:rStyle w:val="AucunA"/>
          <w:b/>
          <w:bCs/>
          <w:u w:color="FF40FF"/>
          <w:lang w:val="fr-BE"/>
        </w:rPr>
        <w:t>5 octobre 2025</w:t>
      </w:r>
      <w:r w:rsidRPr="00CB23AB">
        <w:rPr>
          <w:rStyle w:val="AucunA"/>
          <w:b/>
          <w:bCs/>
          <w:lang w:val="fr-BE"/>
        </w:rPr>
        <w:t xml:space="preserve"> à 23h59</w:t>
      </w:r>
      <w:r w:rsidRPr="00CB23AB">
        <w:rPr>
          <w:lang w:val="fr-BE"/>
        </w:rPr>
        <w:t>.</w:t>
      </w:r>
    </w:p>
    <w:sectPr w:rsidR="00CD4C43" w:rsidRPr="00CB23AB">
      <w:footerReference w:type="default" r:id="rId11"/>
      <w:pgSz w:w="11900" w:h="16840"/>
      <w:pgMar w:top="1415" w:right="1416" w:bottom="1467"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B1A3" w14:textId="77777777" w:rsidR="002A42B0" w:rsidRDefault="002A42B0">
      <w:r>
        <w:separator/>
      </w:r>
    </w:p>
  </w:endnote>
  <w:endnote w:type="continuationSeparator" w:id="0">
    <w:p w14:paraId="02F8E1A1" w14:textId="77777777" w:rsidR="002A42B0" w:rsidRDefault="002A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46E5" w14:textId="77777777" w:rsidR="00CD4C43" w:rsidRDefault="00000000">
    <w:pPr>
      <w:pStyle w:val="Pieddepage"/>
      <w:tabs>
        <w:tab w:val="clear" w:pos="9072"/>
        <w:tab w:val="right" w:pos="9044"/>
      </w:tabs>
    </w:pPr>
    <w:r>
      <w:t xml:space="preserve">Soli-Mac – Appel à Projets </w:t>
    </w:r>
    <w:r>
      <w:rPr>
        <w:rStyle w:val="AucunA"/>
        <w:u w:color="FF40FF"/>
      </w:rPr>
      <w:t>2025-2026</w:t>
    </w:r>
    <w:r>
      <w:tab/>
    </w:r>
    <w:r>
      <w:tab/>
    </w: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F34BC" w14:textId="77777777" w:rsidR="002A42B0" w:rsidRDefault="002A42B0">
      <w:r>
        <w:separator/>
      </w:r>
    </w:p>
  </w:footnote>
  <w:footnote w:type="continuationSeparator" w:id="0">
    <w:p w14:paraId="7275B402" w14:textId="77777777" w:rsidR="002A42B0" w:rsidRDefault="002A4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42EC1"/>
    <w:multiLevelType w:val="hybridMultilevel"/>
    <w:tmpl w:val="A6D49E4A"/>
    <w:styleLink w:val="Style2import"/>
    <w:lvl w:ilvl="0" w:tplc="0D5244C2">
      <w:start w:val="1"/>
      <w:numFmt w:val="bullet"/>
      <w:lvlText w:val="•"/>
      <w:lvlJc w:val="left"/>
      <w:pPr>
        <w:ind w:left="1134" w:hanging="43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5B8F27C">
      <w:start w:val="1"/>
      <w:numFmt w:val="bullet"/>
      <w:lvlText w:val="o"/>
      <w:lvlJc w:val="left"/>
      <w:pPr>
        <w:ind w:left="1851" w:hanging="43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1C4A10E">
      <w:start w:val="1"/>
      <w:numFmt w:val="bullet"/>
      <w:lvlText w:val="▪"/>
      <w:lvlJc w:val="left"/>
      <w:pPr>
        <w:ind w:left="2571" w:hanging="43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6AF436">
      <w:start w:val="1"/>
      <w:numFmt w:val="bullet"/>
      <w:lvlText w:val="•"/>
      <w:lvlJc w:val="left"/>
      <w:pPr>
        <w:ind w:left="3291" w:hanging="43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E588C18">
      <w:start w:val="1"/>
      <w:numFmt w:val="bullet"/>
      <w:lvlText w:val="o"/>
      <w:lvlJc w:val="left"/>
      <w:pPr>
        <w:ind w:left="4011" w:hanging="43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0DE7A9E">
      <w:start w:val="1"/>
      <w:numFmt w:val="bullet"/>
      <w:lvlText w:val="▪"/>
      <w:lvlJc w:val="left"/>
      <w:pPr>
        <w:ind w:left="4731" w:hanging="43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25677D0">
      <w:start w:val="1"/>
      <w:numFmt w:val="bullet"/>
      <w:lvlText w:val="•"/>
      <w:lvlJc w:val="left"/>
      <w:pPr>
        <w:ind w:left="5451" w:hanging="43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FEAA28E">
      <w:start w:val="1"/>
      <w:numFmt w:val="bullet"/>
      <w:lvlText w:val="o"/>
      <w:lvlJc w:val="left"/>
      <w:pPr>
        <w:ind w:left="6171" w:hanging="43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7DE0588">
      <w:start w:val="1"/>
      <w:numFmt w:val="bullet"/>
      <w:lvlText w:val="▪"/>
      <w:lvlJc w:val="left"/>
      <w:pPr>
        <w:ind w:left="6891" w:hanging="43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7904D02"/>
    <w:multiLevelType w:val="multilevel"/>
    <w:tmpl w:val="8850E02E"/>
    <w:numStyleLink w:val="Style1import"/>
  </w:abstractNum>
  <w:abstractNum w:abstractNumId="2" w15:restartNumberingAfterBreak="0">
    <w:nsid w:val="3E021732"/>
    <w:multiLevelType w:val="hybridMultilevel"/>
    <w:tmpl w:val="A6D49E4A"/>
    <w:numStyleLink w:val="Style2import"/>
  </w:abstractNum>
  <w:abstractNum w:abstractNumId="3" w15:restartNumberingAfterBreak="0">
    <w:nsid w:val="5D3A5628"/>
    <w:multiLevelType w:val="hybridMultilevel"/>
    <w:tmpl w:val="2EE2FB94"/>
    <w:styleLink w:val="Style4import"/>
    <w:lvl w:ilvl="0" w:tplc="0A360D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C6B3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ECF9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F440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6015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F2F0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A0EC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5A9B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1071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E151037"/>
    <w:multiLevelType w:val="multilevel"/>
    <w:tmpl w:val="8850E02E"/>
    <w:styleLink w:val="Style1import"/>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8D504BF"/>
    <w:multiLevelType w:val="hybridMultilevel"/>
    <w:tmpl w:val="A064A90C"/>
    <w:lvl w:ilvl="0" w:tplc="C66A5C4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44E3EB8">
      <w:start w:val="1"/>
      <w:numFmt w:val="bullet"/>
      <w:lvlText w:val="o"/>
      <w:lvlJc w:val="left"/>
      <w:pPr>
        <w:ind w:left="143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18E9CE0">
      <w:start w:val="1"/>
      <w:numFmt w:val="bullet"/>
      <w:lvlText w:val="▪"/>
      <w:lvlJc w:val="left"/>
      <w:pPr>
        <w:ind w:left="215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68EE626">
      <w:start w:val="1"/>
      <w:numFmt w:val="bullet"/>
      <w:lvlText w:val="•"/>
      <w:lvlJc w:val="left"/>
      <w:pPr>
        <w:ind w:left="287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5B4EEF0">
      <w:start w:val="1"/>
      <w:numFmt w:val="bullet"/>
      <w:lvlText w:val="o"/>
      <w:lvlJc w:val="left"/>
      <w:pPr>
        <w:ind w:left="359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65E48D2">
      <w:start w:val="1"/>
      <w:numFmt w:val="bullet"/>
      <w:lvlText w:val="▪"/>
      <w:lvlJc w:val="left"/>
      <w:pPr>
        <w:ind w:left="431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4FEDAA6">
      <w:start w:val="1"/>
      <w:numFmt w:val="bullet"/>
      <w:lvlText w:val="•"/>
      <w:lvlJc w:val="left"/>
      <w:pPr>
        <w:ind w:left="503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DE4860E">
      <w:start w:val="1"/>
      <w:numFmt w:val="bullet"/>
      <w:lvlText w:val="o"/>
      <w:lvlJc w:val="left"/>
      <w:pPr>
        <w:ind w:left="575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78E62D2">
      <w:start w:val="1"/>
      <w:numFmt w:val="bullet"/>
      <w:lvlText w:val="▪"/>
      <w:lvlJc w:val="left"/>
      <w:pPr>
        <w:ind w:left="647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B81604B"/>
    <w:multiLevelType w:val="hybridMultilevel"/>
    <w:tmpl w:val="CF745126"/>
    <w:lvl w:ilvl="0" w:tplc="B9D0EF8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D361A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E9C28A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29EBC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E24ACB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6B477E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9C6FE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C7C3A5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A94C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066652"/>
    <w:multiLevelType w:val="hybridMultilevel"/>
    <w:tmpl w:val="2EE2FB94"/>
    <w:numStyleLink w:val="Style4import"/>
  </w:abstractNum>
  <w:num w:numId="1" w16cid:durableId="358361164">
    <w:abstractNumId w:val="4"/>
  </w:num>
  <w:num w:numId="2" w16cid:durableId="516701242">
    <w:abstractNumId w:val="1"/>
  </w:num>
  <w:num w:numId="3" w16cid:durableId="529606747">
    <w:abstractNumId w:val="0"/>
  </w:num>
  <w:num w:numId="4" w16cid:durableId="1998654252">
    <w:abstractNumId w:val="2"/>
  </w:num>
  <w:num w:numId="5" w16cid:durableId="1093546137">
    <w:abstractNumId w:val="1"/>
    <w:lvlOverride w:ilvl="0">
      <w:startOverride w:val="2"/>
    </w:lvlOverride>
  </w:num>
  <w:num w:numId="6" w16cid:durableId="1453599188">
    <w:abstractNumId w:val="5"/>
  </w:num>
  <w:num w:numId="7" w16cid:durableId="917520357">
    <w:abstractNumId w:val="5"/>
    <w:lvlOverride w:ilvl="0">
      <w:lvl w:ilvl="0" w:tplc="C66A5C4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44E3EB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18E9CE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8EE62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5B4EEF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5E48D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4FEDAA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DE486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78E62D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230848063">
    <w:abstractNumId w:val="5"/>
    <w:lvlOverride w:ilvl="0">
      <w:lvl w:ilvl="0" w:tplc="C66A5C4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44E3EB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18E9CE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8EE62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5B4EEF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5E48D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4FEDAA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DE486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78E62D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359161379">
    <w:abstractNumId w:val="6"/>
  </w:num>
  <w:num w:numId="10" w16cid:durableId="1967197726">
    <w:abstractNumId w:val="3"/>
  </w:num>
  <w:num w:numId="11" w16cid:durableId="1321733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C43"/>
    <w:rsid w:val="001466A5"/>
    <w:rsid w:val="001F55CE"/>
    <w:rsid w:val="002A42B0"/>
    <w:rsid w:val="00493B42"/>
    <w:rsid w:val="004C4399"/>
    <w:rsid w:val="007F4DC4"/>
    <w:rsid w:val="00876682"/>
    <w:rsid w:val="00B172DD"/>
    <w:rsid w:val="00B87186"/>
    <w:rsid w:val="00CB23AB"/>
    <w:rsid w:val="00CB6170"/>
    <w:rsid w:val="00CD4C43"/>
    <w:rsid w:val="00CF3F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E905"/>
  <w15:docId w15:val="{D2B8473F-AB8C-4CA0-8DD6-5FB639F6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after="172" w:line="264" w:lineRule="auto"/>
      <w:jc w:val="both"/>
      <w:outlineLvl w:val="0"/>
    </w:pPr>
    <w:rPr>
      <w:rFonts w:ascii="Calibri" w:eastAsia="Calibri" w:hAnsi="Calibri" w:cs="Calibri"/>
      <w:b/>
      <w:bCs/>
      <w:color w:val="000000"/>
      <w:sz w:val="28"/>
      <w:szCs w:val="28"/>
      <w:u w:color="000000"/>
      <w:lang w:val="fr-FR"/>
    </w:rPr>
  </w:style>
  <w:style w:type="paragraph" w:styleId="Titre2">
    <w:name w:val="heading 2"/>
    <w:next w:val="CorpsA"/>
    <w:uiPriority w:val="9"/>
    <w:unhideWhenUsed/>
    <w:qFormat/>
    <w:pPr>
      <w:keepNext/>
      <w:keepLines/>
      <w:spacing w:after="172" w:line="264" w:lineRule="auto"/>
      <w:jc w:val="both"/>
      <w:outlineLvl w:val="1"/>
    </w:pPr>
    <w:rPr>
      <w:rFonts w:ascii="Calibri" w:eastAsia="Calibri" w:hAnsi="Calibri" w:cs="Calibri"/>
      <w:b/>
      <w:bCs/>
      <w:color w:val="000000"/>
      <w:sz w:val="24"/>
      <w:szCs w:val="24"/>
      <w:u w:color="000000"/>
      <w:lang w:val="fr-FR"/>
    </w:rPr>
  </w:style>
  <w:style w:type="paragraph" w:styleId="Titre4">
    <w:name w:val="heading 4"/>
    <w:next w:val="CorpsA"/>
    <w:uiPriority w:val="9"/>
    <w:unhideWhenUsed/>
    <w:qFormat/>
    <w:pPr>
      <w:keepNext/>
      <w:keepLines/>
      <w:spacing w:before="40" w:line="262" w:lineRule="auto"/>
      <w:jc w:val="both"/>
      <w:outlineLvl w:val="3"/>
    </w:pPr>
    <w:rPr>
      <w:rFonts w:ascii="Calibri Light" w:eastAsia="Calibri Light" w:hAnsi="Calibri Light" w:cs="Calibri Light"/>
      <w:i/>
      <w:iCs/>
      <w:color w:val="2F5496"/>
      <w:sz w:val="24"/>
      <w:szCs w:val="24"/>
      <w:u w:color="2F549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styleId="Pieddepage">
    <w:name w:val="footer"/>
    <w:pPr>
      <w:tabs>
        <w:tab w:val="center" w:pos="4536"/>
        <w:tab w:val="right" w:pos="9072"/>
      </w:tabs>
      <w:jc w:val="both"/>
    </w:pPr>
    <w:rPr>
      <w:rFonts w:ascii="Calibri" w:eastAsia="Calibri" w:hAnsi="Calibri" w:cs="Calibri"/>
      <w:color w:val="000000"/>
      <w:sz w:val="24"/>
      <w:szCs w:val="24"/>
      <w:u w:color="000000"/>
      <w:lang w:val="fr-FR"/>
    </w:rPr>
  </w:style>
  <w:style w:type="character" w:customStyle="1" w:styleId="AucunA">
    <w:name w:val="Aucun A"/>
    <w:rPr>
      <w:lang w:val="fr-FR"/>
    </w:rPr>
  </w:style>
  <w:style w:type="paragraph" w:customStyle="1" w:styleId="CorpsA">
    <w:name w:val="Corps A"/>
    <w:pPr>
      <w:spacing w:after="153" w:line="262" w:lineRule="auto"/>
      <w:jc w:val="both"/>
    </w:pPr>
    <w:rPr>
      <w:rFonts w:ascii="Calibri" w:eastAsia="Calibri" w:hAnsi="Calibri" w:cs="Calibri"/>
      <w:color w:val="000000"/>
      <w:sz w:val="24"/>
      <w:szCs w:val="24"/>
      <w:u w:color="000000"/>
      <w:lang w:val="fr-FR"/>
    </w:rPr>
  </w:style>
  <w:style w:type="numbering" w:customStyle="1" w:styleId="Style1import">
    <w:name w:val="Style 1 importé"/>
    <w:pPr>
      <w:numPr>
        <w:numId w:val="1"/>
      </w:numPr>
    </w:pPr>
  </w:style>
  <w:style w:type="paragraph" w:styleId="Paragraphedeliste">
    <w:name w:val="List Paragraph"/>
    <w:pPr>
      <w:spacing w:after="153" w:line="262" w:lineRule="auto"/>
      <w:ind w:left="720" w:hanging="10"/>
      <w:jc w:val="both"/>
    </w:pPr>
    <w:rPr>
      <w:rFonts w:ascii="Calibri" w:eastAsia="Calibri" w:hAnsi="Calibri" w:cs="Calibri"/>
      <w:color w:val="000000"/>
      <w:sz w:val="24"/>
      <w:szCs w:val="24"/>
      <w:u w:color="000000"/>
      <w:lang w:val="fr-FR"/>
    </w:rPr>
  </w:style>
  <w:style w:type="numbering" w:customStyle="1" w:styleId="Style2import">
    <w:name w:val="Style 2 importé"/>
    <w:pPr>
      <w:numPr>
        <w:numId w:val="3"/>
      </w:numPr>
    </w:pPr>
  </w:style>
  <w:style w:type="character" w:customStyle="1" w:styleId="Hyperlink0">
    <w:name w:val="Hyperlink.0"/>
    <w:basedOn w:val="AucunA"/>
    <w:rPr>
      <w:color w:val="000000"/>
      <w:u w:val="single" w:color="000000"/>
      <w:lang w:val="fr-FR"/>
    </w:rPr>
  </w:style>
  <w:style w:type="paragraph" w:customStyle="1" w:styleId="Corps">
    <w:name w:val="Corps"/>
    <w:rPr>
      <w:rFonts w:eastAsia="Times New Roman"/>
      <w:color w:val="000000"/>
      <w:sz w:val="24"/>
      <w:szCs w:val="24"/>
      <w:u w:color="000000"/>
    </w:rPr>
  </w:style>
  <w:style w:type="numbering" w:customStyle="1" w:styleId="Style4import">
    <w:name w:val="Style 4 importé"/>
    <w:pPr>
      <w:numPr>
        <w:numId w:val="10"/>
      </w:numPr>
    </w:pPr>
  </w:style>
  <w:style w:type="character" w:customStyle="1" w:styleId="Hyperlink1">
    <w:name w:val="Hyperlink.1"/>
    <w:basedOn w:val="AucunA"/>
    <w:rPr>
      <w:color w:val="0000FF"/>
      <w:u w:val="single" w:color="0000FF"/>
      <w:lang w:val="fr-FR"/>
    </w:rPr>
  </w:style>
  <w:style w:type="character" w:styleId="Mentionnonrsolue">
    <w:name w:val="Unresolved Mention"/>
    <w:basedOn w:val="Policepardfaut"/>
    <w:uiPriority w:val="99"/>
    <w:semiHidden/>
    <w:unhideWhenUsed/>
    <w:rsid w:val="00CB2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olimac.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solimac.be" TargetMode="External"/><Relationship Id="rId4" Type="http://schemas.openxmlformats.org/officeDocument/2006/relationships/webSettings" Target="webSettings.xml"/><Relationship Id="rId9" Type="http://schemas.openxmlformats.org/officeDocument/2006/relationships/hyperlink" Target="mailto:info@solimac.be"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1892</Words>
  <Characters>10410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GOLDSCHMIDT</dc:creator>
  <cp:lastModifiedBy>Denis Goldschmidt</cp:lastModifiedBy>
  <cp:revision>7</cp:revision>
  <cp:lastPrinted>2025-08-23T08:54:00Z</cp:lastPrinted>
  <dcterms:created xsi:type="dcterms:W3CDTF">2025-08-22T17:25:00Z</dcterms:created>
  <dcterms:modified xsi:type="dcterms:W3CDTF">2025-08-25T09:58:00Z</dcterms:modified>
</cp:coreProperties>
</file>